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19" w:rsidRDefault="009D5B19">
      <w:pPr>
        <w:pStyle w:val="Standarduser"/>
        <w:rPr>
          <w:rFonts w:ascii="Calibri" w:hAnsi="Calibri" w:cs="Calibri"/>
          <w:sz w:val="22"/>
          <w:szCs w:val="22"/>
        </w:rPr>
      </w:pPr>
    </w:p>
    <w:p w:rsidR="009D5B19" w:rsidRDefault="00D00BDE">
      <w:pPr>
        <w:pStyle w:val="Standard"/>
        <w:jc w:val="center"/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Załącznik nr 4 do Zapytania Ofertowego</w:t>
      </w:r>
    </w:p>
    <w:p w:rsidR="009D5B19" w:rsidRDefault="00D00BDE">
      <w:pPr>
        <w:pStyle w:val="Standard"/>
        <w:jc w:val="right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DA471E">
        <w:rPr>
          <w:rFonts w:ascii="Calibri" w:hAnsi="Calibri" w:cs="Calibri"/>
          <w:sz w:val="22"/>
          <w:szCs w:val="22"/>
        </w:rPr>
        <w:t>z dnia 22.04.2024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9D5B19" w:rsidRDefault="00D00BDE">
      <w:pPr>
        <w:pStyle w:val="Standarduser"/>
        <w:ind w:left="36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Umowa – projekt</w:t>
      </w:r>
    </w:p>
    <w:p w:rsidR="009D5B19" w:rsidRDefault="00D00BDE">
      <w:pPr>
        <w:pStyle w:val="Standarduser"/>
        <w:tabs>
          <w:tab w:val="left" w:leader="dot" w:pos="3456"/>
        </w:tabs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zawarta w dniu ………............. w Jędrzejowie  pomiędzy:</w:t>
      </w:r>
    </w:p>
    <w:p w:rsidR="009D5B19" w:rsidRDefault="00D00BDE"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Powiatem Jędrzejowskim, ul. 11 Listopada83, 28-300 Jędrzejów, NIP: 656 22 51 851, regon: 291009366 </w:t>
      </w:r>
      <w:r>
        <w:rPr>
          <w:rFonts w:ascii="Calibri" w:hAnsi="Calibri" w:cs="Calibri"/>
          <w:sz w:val="22"/>
          <w:szCs w:val="22"/>
        </w:rPr>
        <w:t xml:space="preserve">Reprezentowanym na podstawie upoważnienia Zarządu Powiatu a dnia 25 sierpnia 2022 r. Uchwała  Nr 182/607/2022r.  przez </w:t>
      </w:r>
      <w:r>
        <w:rPr>
          <w:rFonts w:ascii="Calibri" w:hAnsi="Calibri" w:cs="Calibri"/>
          <w:b/>
          <w:sz w:val="22"/>
          <w:szCs w:val="22"/>
        </w:rPr>
        <w:t>Małgorzatę Wojtasik- Dyrektora Zespołu Szkół nr 1 im. ks. Stanisława Konarskiego w Jędrzejowie</w:t>
      </w:r>
      <w:r>
        <w:rPr>
          <w:rFonts w:ascii="Calibri" w:hAnsi="Calibri" w:cs="Calibri"/>
          <w:sz w:val="22"/>
          <w:szCs w:val="22"/>
        </w:rPr>
        <w:t xml:space="preserve"> zwanym dalej „Zamawiającym" z jednej strony a:</w:t>
      </w:r>
    </w:p>
    <w:p w:rsidR="009D5B19" w:rsidRDefault="00D00BDE">
      <w:pPr>
        <w:pStyle w:val="Standarduser"/>
        <w:ind w:right="1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firmą </w:t>
      </w:r>
      <w:r>
        <w:rPr>
          <w:rFonts w:ascii="Calibri" w:hAnsi="Calibri" w:cs="Calibri"/>
          <w:b/>
          <w:sz w:val="22"/>
          <w:szCs w:val="22"/>
        </w:rPr>
        <w:t xml:space="preserve">………………….. </w:t>
      </w:r>
      <w:r>
        <w:rPr>
          <w:rFonts w:ascii="Calibri" w:hAnsi="Calibri" w:cs="Calibri"/>
          <w:sz w:val="22"/>
          <w:szCs w:val="22"/>
        </w:rPr>
        <w:t xml:space="preserve">NIP: ……………………. REGON: …………………… </w:t>
      </w:r>
      <w:r>
        <w:rPr>
          <w:rFonts w:ascii="Calibri" w:hAnsi="Calibri" w:cs="Calibri"/>
          <w:sz w:val="22"/>
          <w:szCs w:val="22"/>
          <w:lang w:eastAsia="pl-PL"/>
        </w:rPr>
        <w:t>reprezentowaną przez:</w:t>
      </w:r>
      <w:r>
        <w:rPr>
          <w:rFonts w:ascii="Calibri" w:hAnsi="Calibri" w:cs="Calibri"/>
          <w:b/>
          <w:sz w:val="22"/>
          <w:szCs w:val="22"/>
          <w:lang w:eastAsia="pl-PL"/>
        </w:rPr>
        <w:t>…………………………………</w:t>
      </w:r>
    </w:p>
    <w:p w:rsidR="009D5B19" w:rsidRDefault="00D00BDE">
      <w:pPr>
        <w:pStyle w:val="Standarduser"/>
        <w:ind w:right="5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zwaną dalej „Wykonawcą" z drugiej strony </w:t>
      </w:r>
      <w:r>
        <w:rPr>
          <w:rFonts w:ascii="Calibri" w:hAnsi="Calibri" w:cs="Calibri"/>
          <w:sz w:val="22"/>
          <w:szCs w:val="22"/>
          <w:lang w:eastAsia="ar-SA"/>
        </w:rPr>
        <w:t xml:space="preserve">na podstawie dokonanego przez Zamawiającego wyboru oferty Wykonawcy w trybie zapytania ofertowego o </w:t>
      </w:r>
      <w:r>
        <w:rPr>
          <w:rFonts w:ascii="Calibri" w:hAnsi="Calibri" w:cs="Calibri"/>
          <w:sz w:val="22"/>
          <w:szCs w:val="22"/>
        </w:rPr>
        <w:t>następującej treści:</w:t>
      </w:r>
    </w:p>
    <w:p w:rsidR="00DA3BAE" w:rsidRDefault="00DA3BAE">
      <w:pPr>
        <w:pStyle w:val="Standarduser"/>
        <w:ind w:right="52"/>
        <w:jc w:val="both"/>
        <w:rPr>
          <w:rFonts w:ascii="Calibri" w:hAnsi="Calibri"/>
          <w:sz w:val="22"/>
          <w:szCs w:val="22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§ 1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Przedmiot Umowy</w:t>
      </w:r>
    </w:p>
    <w:p w:rsidR="009D5B19" w:rsidRDefault="00D00BDE" w:rsidP="00DA471E">
      <w:pPr>
        <w:pStyle w:val="Standarduser"/>
        <w:numPr>
          <w:ilvl w:val="0"/>
          <w:numId w:val="148"/>
        </w:numPr>
        <w:jc w:val="both"/>
      </w:pPr>
      <w:r>
        <w:rPr>
          <w:rFonts w:ascii="Calibri" w:hAnsi="Calibri" w:cs="Calibri"/>
          <w:sz w:val="22"/>
          <w:szCs w:val="22"/>
          <w:lang w:eastAsia="pl-PL"/>
        </w:rPr>
        <w:t>Przedmiotem umowy jest wykonanie zadania pod nazwą: Dostawa komputerów stacjonarnych do Zespołu Szkół nr 1 im. ks. St. Konarskiego w Jędrzejowie, zgodnie z opisem przedmiotu zamówienia zawartym w Zapytaniu ofertowym alej „Sprzętem”.</w:t>
      </w:r>
    </w:p>
    <w:p w:rsidR="009D5B19" w:rsidRDefault="00D00BDE" w:rsidP="00DA471E">
      <w:pPr>
        <w:pStyle w:val="Standarduser"/>
        <w:numPr>
          <w:ilvl w:val="0"/>
          <w:numId w:val="148"/>
        </w:numPr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Na podstawie niniejszej umowy Wykonawca zobowiązuje się dostarczyć fabrycznie nowy sprzęt szczegółowo określony w opisie przedmiotu zamówienia </w:t>
      </w:r>
      <w:r>
        <w:rPr>
          <w:rFonts w:ascii="Calibri" w:hAnsi="Calibri" w:cs="Calibri"/>
          <w:b/>
          <w:sz w:val="22"/>
          <w:szCs w:val="22"/>
          <w:lang w:eastAsia="pl-PL"/>
        </w:rPr>
        <w:t>do siedziby Zespołu Szkół im. ks. St. Konarskiego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w Jędrzejowie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przy ul. Przypkowskiego 49, 28-300 Jędrzejów.</w:t>
      </w:r>
    </w:p>
    <w:p w:rsidR="009D5B19" w:rsidRDefault="00D00BDE">
      <w:pPr>
        <w:pStyle w:val="Standarduser"/>
        <w:ind w:left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Dostarczany sprzęt winien być fabrycznie nowy,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>nie używany, nie poddawany żadnym naprawom               i posiadać pełną dokumentację sprzętu w języku polskim. Urządzenia winny odpowiadać warunkom bezpieczeństwa i ochrony zdrowia oraz odpowiadać standardom jakościowym i technicznym przewidzianym dla zamówienia, jakie określił Zamawiający.</w:t>
      </w:r>
    </w:p>
    <w:p w:rsidR="009D5B19" w:rsidRDefault="00D00BDE">
      <w:pPr>
        <w:pStyle w:val="Standarduser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wyda Zamawiającemu dokumenty, które dotyczą tego sprzętu, przede wszystkim k</w:t>
      </w:r>
      <w:r w:rsidR="00DA471E">
        <w:rPr>
          <w:rFonts w:ascii="Calibri" w:hAnsi="Calibri" w:cs="Calibri"/>
          <w:sz w:val="22"/>
          <w:szCs w:val="22"/>
          <w:lang w:eastAsia="pl-PL"/>
        </w:rPr>
        <w:t>ar</w:t>
      </w:r>
      <w:r>
        <w:rPr>
          <w:rFonts w:ascii="Calibri" w:hAnsi="Calibri" w:cs="Calibri"/>
          <w:sz w:val="22"/>
          <w:szCs w:val="22"/>
          <w:lang w:eastAsia="pl-PL"/>
        </w:rPr>
        <w:t>ty gwarancyjne i instrukcje obsługi sprzętu oraz licencje na oprogramowanie.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Przez  dostawę sprzętu rozumie się dostarczenie sprzętu transportem Wykonawcy, na jego koszt do miejsca wskazanego w § 1 ust. 2 umowy oraz wniesienie go do miejsca wyznaczonego.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 przypadku, gdy przewiduje to opis przedmiotu zamówienia zawarty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</w:t>
      </w:r>
      <w:r>
        <w:rPr>
          <w:rFonts w:ascii="Calibri" w:hAnsi="Calibri" w:cs="Calibri"/>
          <w:sz w:val="22"/>
          <w:szCs w:val="22"/>
          <w:lang w:eastAsia="pl-PL"/>
        </w:rPr>
        <w:t>amówienie obejmuje również bezpośrednią obsługę serwisową w okresie gwarancji.</w:t>
      </w:r>
    </w:p>
    <w:p w:rsidR="009D5B19" w:rsidRDefault="00D00BDE" w:rsidP="00DA471E">
      <w:pPr>
        <w:pStyle w:val="Standarduser"/>
        <w:numPr>
          <w:ilvl w:val="0"/>
          <w:numId w:val="148"/>
        </w:numPr>
        <w:ind w:left="283" w:hanging="357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>Wykonawca udziela Zamawiającemu gwarancji minimalnej licząc od dnia podpisania bezusterkowego protokołu z</w:t>
      </w:r>
      <w:r w:rsidR="00281A73">
        <w:rPr>
          <w:rFonts w:ascii="Calibri" w:hAnsi="Calibri" w:cs="Calibri"/>
          <w:bCs/>
          <w:sz w:val="22"/>
          <w:szCs w:val="22"/>
          <w:lang w:eastAsia="pl-PL"/>
        </w:rPr>
        <w:t>dawczo-odbiorczego, (zgodnie z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warunkami gwarancji zawartymi w opisie  zamówienia).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Dostawę sprzętu należy wykonać zgodnie z obowiązującymi przepisami, normami technicznymi, przepisami sanitarnymi, BHP, ppoż., aktualną wiedzą techniczną oraz na warunkach określonych              w niniejszej umowie.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0"/>
        </w:tabs>
        <w:ind w:left="283" w:hanging="357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Materiały i urządzenia powinny posiadać świadectwa jakości, certyfikaty kraju pochodzenia oraz powinny odpowiadać Polskim Normom (jeżeli takowe obowiązują). Na każde żądanie Zamawiającego Wykonawca zobowiązany jest okazać właściwe dokumenty. W przypadku powzięcia uzasadnionych wątpliwości Zamawiający ma prawo żądać sprawdzenia pochodzenia i jakości dostarczanego sprzętu, jak również przedstawienia wyników tych badań. Koszty przedmiotowych badań ponosi strona, której stanowisko nie zostało potwierdzone.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Wykonawca ponosi odpowiedzialność z tytułu uszkodzenia lub utraty sprzętu, aż do chwili potwierdzenia odbioru przez Zamawiającego.</w:t>
      </w:r>
    </w:p>
    <w:p w:rsidR="009D5B19" w:rsidRDefault="00D00BDE" w:rsidP="00DA471E">
      <w:pPr>
        <w:pStyle w:val="Standarduser"/>
        <w:numPr>
          <w:ilvl w:val="0"/>
          <w:numId w:val="148"/>
        </w:numPr>
        <w:tabs>
          <w:tab w:val="left" w:pos="143"/>
        </w:tabs>
        <w:ind w:left="284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Koszty ubezpieczenia, transportu (wraz z dostarczeniem pod adres wskazany w §1 ust.2 oraz wniesieniem do miejsca wyznaczonego), opakowania, dokumentacji użytkownika leżą po stronie Wykonawcy</w:t>
      </w:r>
    </w:p>
    <w:p w:rsidR="00DA3BAE" w:rsidRDefault="00DA3BAE" w:rsidP="00DA3BAE">
      <w:pPr>
        <w:pStyle w:val="Standarduser"/>
        <w:tabs>
          <w:tab w:val="left" w:pos="143"/>
        </w:tabs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2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Obowiązki Wykonawcy</w:t>
      </w:r>
    </w:p>
    <w:p w:rsidR="009D5B19" w:rsidRDefault="00D00BDE">
      <w:pPr>
        <w:pStyle w:val="Standarduser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Wykonawca jest zobowiązany do:</w:t>
      </w:r>
    </w:p>
    <w:p w:rsidR="009D5B19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Przestrzegania przepisów BHP i ppoż.,</w:t>
      </w:r>
    </w:p>
    <w:p w:rsidR="009D5B19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stosowania wszelkich przepisów dotyczących ochrony środowiska naturalnego i bezpieczeństwa pracy. Opłaty i kary za przekroczenie norm, określonych w odpowiednich przepisach, dotyczących ochrony środowiska i bezpieczeństwa pracy ponosi Wykonawca,</w:t>
      </w:r>
    </w:p>
    <w:p w:rsidR="009D5B19" w:rsidRPr="00DA3BAE" w:rsidRDefault="00D00BDE">
      <w:pPr>
        <w:pStyle w:val="Standarduser"/>
        <w:numPr>
          <w:ilvl w:val="1"/>
          <w:numId w:val="55"/>
        </w:numPr>
        <w:tabs>
          <w:tab w:val="left" w:pos="960"/>
        </w:tabs>
        <w:ind w:left="240" w:hanging="2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Niezwłocznego informowania pisemnie Zamawiającego o zaistniałych przeszkodach i trudnościach mogących wpłynąć na jakość dostaw albo ich opóźnienie lub przyspieszenie. W przypadku niewykonania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powyższego obowiązku Wykonawca traci prawo do podniesienia powyższego zarzutu wobec Zamawiającego.</w:t>
      </w:r>
    </w:p>
    <w:p w:rsidR="00DA3BAE" w:rsidRDefault="00DA3BAE" w:rsidP="00DA3BAE">
      <w:pPr>
        <w:pStyle w:val="Standarduser"/>
        <w:tabs>
          <w:tab w:val="left" w:pos="960"/>
        </w:tabs>
        <w:ind w:left="240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3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Dostawa</w:t>
      </w:r>
    </w:p>
    <w:p w:rsidR="009D5B19" w:rsidRDefault="00D00BDE">
      <w:pPr>
        <w:pStyle w:val="Standarduser"/>
        <w:numPr>
          <w:ilvl w:val="0"/>
          <w:numId w:val="150"/>
        </w:numPr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zobowiązuje się do dostawy sprzętu w terminie </w:t>
      </w: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do dnia: …….…….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</w:p>
    <w:p w:rsidR="009D5B19" w:rsidRDefault="00D00BDE">
      <w:pPr>
        <w:pStyle w:val="Standarduser"/>
        <w:tabs>
          <w:tab w:val="left" w:pos="1364"/>
        </w:tabs>
        <w:ind w:left="360" w:hanging="36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2. W przedstawionych poniżej przypadkach wystąpienia opóźnień strony mogą ustalić nowe terminy realizacji dostaw: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przestoje i opóźnienia zawinione przez Zamawiającego (np. w przypadku wstrzymania dostawy przez Zamawiającego) lub inne podmioty niezależne od Zamawiającego </w:t>
      </w:r>
      <w:r>
        <w:rPr>
          <w:rFonts w:ascii="Calibri" w:hAnsi="Calibri" w:cs="Calibri"/>
          <w:iCs/>
          <w:sz w:val="22"/>
          <w:szCs w:val="22"/>
          <w:lang w:eastAsia="pl-PL"/>
        </w:rPr>
        <w:t>(np. opóźnienia przygotowania/przekazania miejsca realizacji dostawy z powodów od niego niezależnych) uniemożliwiające Wykonawcy dostarczenie przedmiotu umowy w terminie umownym</w:t>
      </w:r>
      <w:r>
        <w:rPr>
          <w:rFonts w:ascii="Calibri" w:hAnsi="Calibri" w:cs="Calibri"/>
          <w:sz w:val="22"/>
          <w:szCs w:val="22"/>
          <w:lang w:eastAsia="pl-PL"/>
        </w:rPr>
        <w:t>;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działanie siły wyższej (np. klęski żywiołowe,</w:t>
      </w:r>
      <w:r>
        <w:rPr>
          <w:rFonts w:ascii="Calibri" w:hAnsi="Calibri" w:cs="Calibri"/>
          <w:iCs/>
          <w:sz w:val="22"/>
          <w:szCs w:val="22"/>
          <w:lang w:eastAsia="pl-PL"/>
        </w:rPr>
        <w:t xml:space="preserve"> pożar, huragan, powódź, katastrofa budowlana</w:t>
      </w:r>
      <w:r>
        <w:rPr>
          <w:rFonts w:ascii="Calibri" w:hAnsi="Calibri" w:cs="Calibri"/>
          <w:sz w:val="22"/>
          <w:szCs w:val="22"/>
          <w:lang w:eastAsia="pl-PL"/>
        </w:rPr>
        <w:t>, strajki generalne lub lokalne), mające bezpośredni wpływ na terminowość wykonania dostaw;</w:t>
      </w:r>
    </w:p>
    <w:p w:rsidR="009D5B19" w:rsidRDefault="00D00BDE">
      <w:pPr>
        <w:pStyle w:val="Standarduser"/>
        <w:numPr>
          <w:ilvl w:val="1"/>
          <w:numId w:val="57"/>
        </w:numPr>
        <w:tabs>
          <w:tab w:val="left" w:pos="567"/>
          <w:tab w:val="left" w:pos="1276"/>
        </w:tabs>
        <w:ind w:left="709" w:hanging="36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wystąpienie innych okoliczności, mających wpływ na terminowość realizacji umowy, których strony umowy nie były w stanie przewidzieć, pomimo zachowania należytej staranności.</w:t>
      </w:r>
    </w:p>
    <w:p w:rsidR="009D5B19" w:rsidRDefault="00D00BDE" w:rsidP="00DA3BAE">
      <w:pPr>
        <w:pStyle w:val="Standarduser"/>
        <w:numPr>
          <w:ilvl w:val="0"/>
          <w:numId w:val="57"/>
        </w:numPr>
        <w:tabs>
          <w:tab w:val="left" w:pos="1704"/>
        </w:tabs>
        <w:ind w:left="426" w:hanging="426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W przypadku, gdy strony przystąpią do ustalania nowego terminu realizacji, minimalny okres przesunięcia powyższego terminu nie dłuższy niż okres przerwy lub postoju albo działania innej przeszkody o charakterze siły wyższej.</w:t>
      </w:r>
    </w:p>
    <w:p w:rsidR="00DA3BAE" w:rsidRDefault="00DA3BAE" w:rsidP="00DA3BAE">
      <w:pPr>
        <w:pStyle w:val="Standarduser"/>
        <w:tabs>
          <w:tab w:val="left" w:pos="1704"/>
        </w:tabs>
        <w:ind w:left="426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4.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Odpowiedzialność Wykonawcy</w:t>
      </w:r>
    </w:p>
    <w:p w:rsidR="009D5B19" w:rsidRDefault="00D00BDE">
      <w:pPr>
        <w:pStyle w:val="Standarduser"/>
        <w:widowControl w:val="0"/>
        <w:numPr>
          <w:ilvl w:val="0"/>
          <w:numId w:val="151"/>
        </w:numPr>
        <w:shd w:val="clear" w:color="auto" w:fill="FFFFFF"/>
        <w:tabs>
          <w:tab w:val="left" w:pos="360"/>
        </w:tabs>
        <w:jc w:val="both"/>
      </w:pP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Wykonawca zobowiązuje się do przekazania Zamawiającemu szczegółowych instrukcji obsługi</w:t>
      </w:r>
      <w:r>
        <w:rPr>
          <w:rFonts w:ascii="Calibri" w:hAnsi="Calibri" w:cs="Calibri"/>
          <w:sz w:val="22"/>
          <w:szCs w:val="22"/>
          <w:lang w:eastAsia="pl-PL"/>
        </w:rPr>
        <w:t xml:space="preserve">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i konserwacji dla każdej jednostki dostarczonego sprzętu.</w:t>
      </w:r>
    </w:p>
    <w:p w:rsidR="009D5B19" w:rsidRDefault="00D00BDE">
      <w:pPr>
        <w:pStyle w:val="Standarduser"/>
        <w:widowControl w:val="0"/>
        <w:numPr>
          <w:ilvl w:val="0"/>
          <w:numId w:val="152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jest odpowiedzialny względem Zamawiającego za wszelkie wady fizyczne sprzętu.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Zamawiający może wykonywać uprawnienia z tytułu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gwarancji niezależnie od uprawnień z tytułu rękojmi za wady fizyczne sprzętu.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Przez wadę fizyczną rozumie się w szczególności jakąkolwiek niezgodność właściwości                              i funkcjonowania sprzętu z opisem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przedmiotu zamówienia zawartym w Zapytaniu ofertowym oraz ich dokumentacją techniczną i użytkową.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Wykonawca jest odpowiedzialny względem Zamawiającego za wszelkie wady prawne sprzętu, </w:t>
      </w:r>
      <w:r>
        <w:rPr>
          <w:rFonts w:ascii="Calibri" w:hAnsi="Calibri" w:cs="Calibri"/>
          <w:spacing w:val="2"/>
          <w:w w:val="101"/>
          <w:sz w:val="22"/>
          <w:szCs w:val="22"/>
          <w:lang w:eastAsia="pl-PL"/>
        </w:rPr>
        <w:t xml:space="preserve">w tym również za ewentualne roszczenia osób trzecich wynikające z naruszenia praw własności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 xml:space="preserve">intelektualnej lub przemysłowej, w tym praw autorskich, patentów, praw ochronnych na znaki </w:t>
      </w:r>
      <w:r>
        <w:rPr>
          <w:rFonts w:ascii="Calibri" w:hAnsi="Calibri" w:cs="Calibri"/>
          <w:spacing w:val="6"/>
          <w:w w:val="101"/>
          <w:sz w:val="22"/>
          <w:szCs w:val="22"/>
          <w:lang w:eastAsia="pl-PL"/>
        </w:rPr>
        <w:t xml:space="preserve">towarowe oraz praw z rejestracji na wzory użytkowe i przemysłowe, pozostające w związku       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z wprowadzeniem sprzętu do obrotu na terytorium Rzeczypospolitej Polskiej.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  <w:tab w:val="left" w:pos="1711"/>
        </w:tabs>
        <w:ind w:left="340" w:right="-108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Jeżeli w zakres przedmiotu zamówienia wchodzi dostawa oprogramowania, Wykonawca </w:t>
      </w:r>
      <w:r>
        <w:rPr>
          <w:rFonts w:ascii="Calibri" w:hAnsi="Calibri" w:cs="Calibri"/>
          <w:sz w:val="22"/>
          <w:szCs w:val="22"/>
          <w:lang w:eastAsia="pl-PL"/>
        </w:rPr>
        <w:t>gwarantuje, iż jest uprawniony do wprowadzenia do obrotu dostarczonego oprogramowania oraz zapewnia, iż Zamawiający wskutek zawarcia umowy będzie upoważniony do używania (licencji) wszelkiego oprogramowania dostarczonego wraz ze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sprzętem</w:t>
      </w:r>
      <w:r>
        <w:rPr>
          <w:rFonts w:ascii="Calibri" w:hAnsi="Calibri" w:cs="Calibri"/>
          <w:sz w:val="22"/>
          <w:szCs w:val="22"/>
          <w:lang w:eastAsia="pl-PL"/>
        </w:rPr>
        <w:t xml:space="preserve"> w zakresie dozwolonym przez producenta oprogramowania.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spacing w:val="5"/>
          <w:w w:val="101"/>
          <w:sz w:val="22"/>
          <w:szCs w:val="22"/>
          <w:lang w:eastAsia="pl-PL"/>
        </w:rPr>
        <w:t xml:space="preserve">Wykonawca gwarantuje Zamawiającemu, że sprzęt dostarczony w ramach Umowy jest wolny </w:t>
      </w:r>
      <w:r>
        <w:rPr>
          <w:rFonts w:ascii="Calibri" w:hAnsi="Calibri" w:cs="Calibri"/>
          <w:spacing w:val="4"/>
          <w:w w:val="101"/>
          <w:sz w:val="22"/>
          <w:szCs w:val="22"/>
          <w:lang w:eastAsia="pl-PL"/>
        </w:rPr>
        <w:t>od wad w rozumieniu ust. 4.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Wykonawca wyda Zamawiającemu jednocześnie ze sprzętem dokument gwarancyjny, co do jakości sprzętu, wystawiony przez siebie lub osobę trzecią.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Wykonawca gwarantuje najwyższą jakość dostarczonego sprzętu oraz oświadcza,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>że sprzęt jest fabrycznie nowy.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380"/>
        </w:tabs>
        <w:ind w:left="340" w:right="-108" w:hanging="34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Za okazaniem dokumentu gwarancyjnego Zamawiający może żądać od Wykonawcy lub innego </w:t>
      </w:r>
      <w:r>
        <w:rPr>
          <w:rFonts w:ascii="Calibri" w:hAnsi="Calibri" w:cs="Calibri"/>
          <w:spacing w:val="-1"/>
          <w:w w:val="101"/>
          <w:sz w:val="22"/>
          <w:szCs w:val="22"/>
          <w:lang w:eastAsia="pl-PL"/>
        </w:rPr>
        <w:t xml:space="preserve">gwaranta albo osób przez nich upoważnionych wymiany sprzętu na wolny od wad </w:t>
      </w:r>
      <w:r>
        <w:rPr>
          <w:rFonts w:ascii="Calibri" w:hAnsi="Calibri" w:cs="Calibri"/>
          <w:sz w:val="22"/>
          <w:szCs w:val="22"/>
          <w:lang w:eastAsia="pl-PL"/>
        </w:rPr>
        <w:t>lub usunięcia wad w drodze naprawy sprzętu, w zależności od wyboru Zamawiającego, w terminie określonym w § 5 ust. 4 pkt. 3 oraz ust. 5 i 6 i dokumencie gwarancyjnym, a Wykonawca lub inny gwarant albo osoby przez nich upoważnione,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zobowiązani są dokonać wymiany lub naprawy na swój koszt w powyższym terminie.       </w:t>
      </w:r>
    </w:p>
    <w:p w:rsidR="009D5B19" w:rsidRDefault="00D00BDE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  <w:rPr>
          <w:rFonts w:ascii="Calibri" w:hAnsi="Calibri" w:cs="Calibri"/>
          <w:w w:val="101"/>
          <w:sz w:val="22"/>
          <w:szCs w:val="22"/>
          <w:lang w:eastAsia="pl-PL"/>
        </w:rPr>
      </w:pPr>
      <w:r>
        <w:rPr>
          <w:rFonts w:ascii="Calibri" w:hAnsi="Calibri" w:cs="Calibri"/>
          <w:w w:val="101"/>
          <w:sz w:val="22"/>
          <w:szCs w:val="22"/>
          <w:lang w:eastAsia="pl-PL"/>
        </w:rPr>
        <w:t>Odpowiedzialność z tytułu gwarancji jakości obejmuje zarówno wady powstałe z przyczyn tkwiących      w sprzęcie w chwili dokonania ich odbioru przez Zamawiającego, jak i wszelkie inne wady fizyczne sprzętu, powstałe z przyczyn, za które Wykonawca lub inny gwarant ponosi odpowiedzialność, pod warunkiem, że wady te ujawnią się w ciągu terminu obowiązywania gwarancji.</w:t>
      </w:r>
    </w:p>
    <w:p w:rsidR="00281A73" w:rsidRPr="00DA3BAE" w:rsidRDefault="00D00BDE" w:rsidP="00281A73">
      <w:pPr>
        <w:pStyle w:val="Standarduser"/>
        <w:widowControl w:val="0"/>
        <w:numPr>
          <w:ilvl w:val="0"/>
          <w:numId w:val="108"/>
        </w:numPr>
        <w:shd w:val="clear" w:color="auto" w:fill="FFFFFF"/>
        <w:tabs>
          <w:tab w:val="left" w:pos="1440"/>
        </w:tabs>
        <w:ind w:left="360" w:right="-108" w:hanging="360"/>
        <w:jc w:val="both"/>
      </w:pP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Jeśli Wykonawca lub gwarant albo osoba przez nich upoważniona, po wezwaniu ich do wymiany sprzętu lub usunięcia wad i okazaniu dokumentu gwarancyjnego przez Zamawiającego, nie dopełni obowiązku </w:t>
      </w:r>
      <w:r>
        <w:rPr>
          <w:rFonts w:ascii="Calibri" w:hAnsi="Calibri" w:cs="Calibri"/>
          <w:w w:val="101"/>
          <w:sz w:val="22"/>
          <w:szCs w:val="22"/>
          <w:lang w:eastAsia="pl-PL"/>
        </w:rPr>
        <w:lastRenderedPageBreak/>
        <w:t>wymiany sprzętu na wolny od wad lub usunięcia wad w drodze naprawy w terminie określonym             w umowie, Zamawiający jest uprawniony do usunięcia wad w drodze naprawy na ryzyko i koszt Wykonawcy zachowując przy tym inne uprawnienia przysługujące mu na podstawie umowy.</w:t>
      </w:r>
    </w:p>
    <w:p w:rsidR="00DA3BAE" w:rsidRPr="00281A73" w:rsidRDefault="00DA3BAE" w:rsidP="00DA3BAE">
      <w:pPr>
        <w:pStyle w:val="Standarduser"/>
        <w:widowControl w:val="0"/>
        <w:shd w:val="clear" w:color="auto" w:fill="FFFFFF"/>
        <w:tabs>
          <w:tab w:val="left" w:pos="1440"/>
        </w:tabs>
        <w:ind w:left="360" w:right="-108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5.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Gwarancyjne</w:t>
      </w:r>
    </w:p>
    <w:p w:rsidR="009D5B19" w:rsidRDefault="00D00BDE">
      <w:pPr>
        <w:pStyle w:val="Standarduser"/>
        <w:widowControl w:val="0"/>
        <w:numPr>
          <w:ilvl w:val="0"/>
          <w:numId w:val="153"/>
        </w:numPr>
        <w:shd w:val="clear" w:color="auto" w:fill="FFFFFF"/>
        <w:tabs>
          <w:tab w:val="left" w:pos="1711"/>
        </w:tabs>
        <w:ind w:left="340" w:right="-108" w:hanging="34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Podpisanie przez strony bezusterkowego protokołu zdawczo – odbiorczego jest jednoznaczne                      z udzieleniem Zamawiającemu pisemnej rękojmi i gwarancji na całość dostarczonego sprzętu.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Wykonawca udziela Zamawiającemu gwarancji na dostarczony sprzęt zgodnie na warunkach określonych w złożonej ofercie oraz opisie przedmiotu zamówienia </w:t>
      </w:r>
      <w:r>
        <w:rPr>
          <w:rFonts w:ascii="Calibri" w:hAnsi="Calibri" w:cs="Calibri"/>
          <w:spacing w:val="3"/>
          <w:w w:val="101"/>
          <w:sz w:val="22"/>
          <w:szCs w:val="22"/>
          <w:lang w:eastAsia="pl-PL"/>
        </w:rPr>
        <w:t>zawartym w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 Zapytaniu ofertowym. </w:t>
      </w:r>
      <w:r>
        <w:rPr>
          <w:rFonts w:ascii="Calibri" w:hAnsi="Calibri" w:cs="Calibri"/>
          <w:sz w:val="22"/>
          <w:szCs w:val="22"/>
          <w:lang w:eastAsia="pl-PL"/>
        </w:rPr>
        <w:t>Termin rozpoczęcia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okresu gwarancyjnego stanowi dzień podpisania przez strony bezusterkowego protokołu zdawczo – odbiorczego.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powiadomi Wykonawcę o wszelkich ujawnionych wadach i usterkach w terminie 7 dni od dnia powzięcia wiadomości  o usterce. Wykonawca będzie przyjmował zgłoszenia w swojej siedzibie, pod adresem i nr faksu: .................................... w godzinach pracy: .............................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371"/>
        </w:tabs>
        <w:ind w:right="-108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2.  W okresie rękojmi i gwarancji Wykonawca zgodnie z wyborem Zamawiającego, zobowiązany będzie,     </w:t>
      </w:r>
      <w:r>
        <w:rPr>
          <w:rFonts w:ascii="Calibri" w:hAnsi="Calibri" w:cs="Calibri"/>
          <w:w w:val="101"/>
          <w:sz w:val="22"/>
          <w:szCs w:val="22"/>
          <w:lang w:eastAsia="pl-PL"/>
        </w:rPr>
        <w:t xml:space="preserve">w przypadku wystąpienia awarii lub usterki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albo wady </w:t>
      </w:r>
      <w:r>
        <w:rPr>
          <w:rFonts w:ascii="Calibri" w:hAnsi="Calibri" w:cs="Calibri"/>
          <w:w w:val="101"/>
          <w:sz w:val="22"/>
          <w:szCs w:val="22"/>
          <w:lang w:eastAsia="pl-PL"/>
        </w:rPr>
        <w:t>sprzętu do:</w:t>
      </w:r>
    </w:p>
    <w:p w:rsidR="009D5B19" w:rsidRDefault="00D00BDE">
      <w:pPr>
        <w:pStyle w:val="Standarduser"/>
        <w:numPr>
          <w:ilvl w:val="0"/>
          <w:numId w:val="154"/>
        </w:numPr>
        <w:tabs>
          <w:tab w:val="left" w:pos="2880"/>
        </w:tabs>
        <w:ind w:left="720" w:hanging="340"/>
        <w:jc w:val="both"/>
        <w:rPr>
          <w:rFonts w:ascii="Calibri" w:hAnsi="Calibri" w:cs="Calibri"/>
          <w:iCs/>
          <w:sz w:val="22"/>
          <w:szCs w:val="22"/>
          <w:lang w:eastAsia="pl-PL"/>
        </w:rPr>
      </w:pPr>
      <w:r>
        <w:rPr>
          <w:rFonts w:ascii="Calibri" w:hAnsi="Calibri" w:cs="Calibri"/>
          <w:iCs/>
          <w:sz w:val="22"/>
          <w:szCs w:val="22"/>
          <w:lang w:eastAsia="pl-PL"/>
        </w:rPr>
        <w:t>bezpłatnej wymiany uszkodzonych nie z winy Zamawiającego elementów sprzętu,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 xml:space="preserve">2)   bezpłatnej naprawy sprzętu, jeżeli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wada lub usterka powstały nie z winy Zamawiającego (w tym także użytkownika sprzętu), </w:t>
      </w:r>
      <w:r>
        <w:rPr>
          <w:rFonts w:ascii="Calibri" w:hAnsi="Calibri" w:cs="Calibri"/>
          <w:bCs/>
          <w:iCs/>
          <w:spacing w:val="-1"/>
          <w:w w:val="101"/>
          <w:sz w:val="22"/>
          <w:szCs w:val="22"/>
          <w:lang w:eastAsia="pl-PL"/>
        </w:rPr>
        <w:t xml:space="preserve"> 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w w:val="101"/>
          <w:sz w:val="22"/>
          <w:szCs w:val="22"/>
          <w:lang w:eastAsia="pl-PL"/>
        </w:rPr>
        <w:t>3)  wymiany sprzętu na nowy w terminie 1 miesiąca od chwili stwierdzenia wady w przypadku stwierdzenia wad uniemożliwiających lub poważnie utrudniających korzystanie ze sprzętu,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4)   w przypadku niemożności naprawy sprzętu w siedzibie Zamawiającego Wykonawca zobowiązuje się do odebrania i dostarczenia sprzętu z i do siedziby Zamawiającego na własny koszt i ryzyko.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iCs/>
          <w:sz w:val="22"/>
          <w:szCs w:val="22"/>
          <w:lang w:eastAsia="pl-PL"/>
        </w:rPr>
        <w:t>5)  gwarancja nie może ograniczać prawa Zamawiającego do instalowania i wymiany w zakupionym sprzęcie dedykowanych modułów opcjonalnych przez wykwalifikowany personel i zgodnie                   z zasadami wiedzy technicznej.</w:t>
      </w:r>
    </w:p>
    <w:p w:rsidR="009D5B19" w:rsidRDefault="00D00BDE">
      <w:pPr>
        <w:pStyle w:val="Standarduser"/>
        <w:tabs>
          <w:tab w:val="left" w:pos="2880"/>
        </w:tabs>
        <w:ind w:left="720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6)  Wykonawca gwarantuje możliwość usunięcia usterki lub awarii przez Zamawiającego po uzyskaniu konsultacji telefonicznej lub za pomocą poczty elektronicznej - jeżeli pozwoli na to charakter usterki lub awarii</w:t>
      </w:r>
      <w:r>
        <w:rPr>
          <w:rFonts w:ascii="Calibri" w:hAnsi="Calibri" w:cs="Calibri"/>
          <w:iCs/>
          <w:sz w:val="22"/>
          <w:szCs w:val="22"/>
          <w:lang w:eastAsia="pl-PL"/>
        </w:rPr>
        <w:t>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Maksymalny czas reakcji liczony od momentu zgłoszenia przez Zamawiającego faksem o usterce lub awarii do czasu przybycia na miejsce właściwego pracownika, wstępne zdiagnozowanie przyczyny usterki lub awarii i oszacowanie czasu naprawy wyniesie 72 godziny. Zapis powyższy nie dotyczy usterki lub awarii, którą można usunąć poprzez kontakt telefoniczny, czy elektroniczny, a jedynie takiej, która wymaga przybycia serwisanta  do siedziby Zamawiającego.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4.   W przypadkach, o których mowa w ust. 2 </w:t>
      </w:r>
      <w:proofErr w:type="spellStart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pkt</w:t>
      </w:r>
      <w:proofErr w:type="spellEnd"/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 xml:space="preserve"> 2 i 3, okres gwarancji ulegnie przedłużeniu odpowiednio:</w:t>
      </w:r>
    </w:p>
    <w:p w:rsidR="009D5B19" w:rsidRDefault="00D00BDE">
      <w:pPr>
        <w:pStyle w:val="Standarduser"/>
        <w:widowControl w:val="0"/>
        <w:numPr>
          <w:ilvl w:val="0"/>
          <w:numId w:val="155"/>
        </w:numPr>
        <w:shd w:val="clear" w:color="auto" w:fill="FFFFFF"/>
        <w:tabs>
          <w:tab w:val="left" w:pos="1771"/>
        </w:tabs>
        <w:ind w:left="360" w:right="-2" w:hanging="360"/>
        <w:jc w:val="both"/>
        <w:rPr>
          <w:rFonts w:ascii="Calibri" w:hAnsi="Calibri" w:cs="Calibri"/>
          <w:spacing w:val="1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w przypadku naprawy sprzętu - o okres wykonywania naprawy,</w:t>
      </w:r>
    </w:p>
    <w:p w:rsidR="009D5B19" w:rsidRDefault="00D00BDE">
      <w:pPr>
        <w:pStyle w:val="Standarduser"/>
        <w:widowControl w:val="0"/>
        <w:shd w:val="clear" w:color="auto" w:fill="FFFFFF"/>
        <w:tabs>
          <w:tab w:val="left" w:pos="1771"/>
        </w:tabs>
        <w:ind w:left="360" w:right="-2" w:hanging="360"/>
        <w:jc w:val="both"/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b)    w przypadku dokonania wymiany - o okres gwarancji - w stosunku do wymienionego elementu.</w:t>
      </w:r>
    </w:p>
    <w:p w:rsidR="009D5B19" w:rsidRDefault="00D00BDE" w:rsidP="00281A73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  <w:rPr>
          <w:rFonts w:ascii="Calibri" w:hAnsi="Calibri" w:cs="Calibri"/>
          <w:spacing w:val="-2"/>
          <w:w w:val="101"/>
          <w:sz w:val="22"/>
          <w:szCs w:val="22"/>
          <w:lang w:eastAsia="pl-PL"/>
        </w:rPr>
      </w:pP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5.   Serwis gwarancyjny wykonywany będzie pod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adresem jednostki wskazanym w §1 ust. 2, we wszystkie dni robocze,</w:t>
      </w:r>
      <w:r>
        <w:rPr>
          <w:rFonts w:ascii="Calibri" w:hAnsi="Calibri" w:cs="Calibri"/>
          <w:bCs/>
          <w:sz w:val="22"/>
          <w:szCs w:val="22"/>
          <w:lang w:eastAsia="pl-PL"/>
        </w:rPr>
        <w:t xml:space="preserve"> w godzinach uzgodnionych z przedstawicielem jednostki</w:t>
      </w:r>
      <w:r>
        <w:rPr>
          <w:rFonts w:ascii="Calibri" w:hAnsi="Calibri" w:cs="Calibri"/>
          <w:spacing w:val="1"/>
          <w:w w:val="101"/>
          <w:sz w:val="22"/>
          <w:szCs w:val="22"/>
          <w:lang w:eastAsia="pl-PL"/>
        </w:rPr>
        <w:t>. W przypadku niemożności naprawy sprzętu w siedzibie Zamawiającego Wykonawca zobowiązuje się do odebrania i dostarczenia sprzętu z i do siedziby Zamawiającego na własny koszt</w:t>
      </w:r>
      <w:r>
        <w:rPr>
          <w:rFonts w:ascii="Calibri" w:hAnsi="Calibri" w:cs="Calibri"/>
          <w:spacing w:val="-2"/>
          <w:w w:val="101"/>
          <w:sz w:val="22"/>
          <w:szCs w:val="22"/>
          <w:lang w:eastAsia="pl-PL"/>
        </w:rPr>
        <w:t xml:space="preserve"> i ryzyko.</w:t>
      </w:r>
    </w:p>
    <w:p w:rsidR="00DA3BAE" w:rsidRPr="00281A73" w:rsidRDefault="00DA3BAE" w:rsidP="00281A73">
      <w:pPr>
        <w:pStyle w:val="Standarduser"/>
        <w:widowControl w:val="0"/>
        <w:shd w:val="clear" w:color="auto" w:fill="FFFFFF"/>
        <w:tabs>
          <w:tab w:val="left" w:pos="1711"/>
        </w:tabs>
        <w:ind w:left="340" w:right="-2" w:hanging="340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6.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Odbiór</w:t>
      </w:r>
    </w:p>
    <w:p w:rsidR="009D5B19" w:rsidRDefault="00D00BDE">
      <w:pPr>
        <w:pStyle w:val="Standarduser"/>
        <w:numPr>
          <w:ilvl w:val="0"/>
          <w:numId w:val="156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ustalają, że przedmiotem odbioru końcowego jest dostawa sprzętu  objętego niniejszą umową.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Zamawiający powoła komisję i dokona protokolarnego (zdawczo-odbiorczego) odbioru dostaw sprzętu.</w:t>
      </w:r>
    </w:p>
    <w:p w:rsidR="009D5B19" w:rsidRDefault="00D00BDE">
      <w:pPr>
        <w:pStyle w:val="Standarduser"/>
        <w:numPr>
          <w:ilvl w:val="0"/>
          <w:numId w:val="157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Rozpoczęcie czynności odbiorowych nastąpi niezwłocznie od daty dostarczenia pisemnego zgłoszenia przez Wykonawcę o gotowości odbioru Zamawiającemu.</w:t>
      </w:r>
    </w:p>
    <w:p w:rsidR="009D5B19" w:rsidRDefault="00D00BDE">
      <w:pPr>
        <w:pStyle w:val="Standarduser"/>
        <w:numPr>
          <w:ilvl w:val="0"/>
          <w:numId w:val="120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Wraz ze zgłoszeniem gotowości do odbioru Wykonawca przedłoży Zamawiającemu wszelkie dokumenty pozwalające na ocenę prawidłowości wykonania dostawy sprzętu, w szczególności: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świadectwa jakości, certyfikaty oraz atesty na zastosowane i wbudowane materiały i urządzenia,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gwarancje,</w:t>
      </w:r>
    </w:p>
    <w:p w:rsidR="009D5B19" w:rsidRDefault="00D00BDE">
      <w:pPr>
        <w:pStyle w:val="Standarduser"/>
        <w:tabs>
          <w:tab w:val="left" w:pos="4320"/>
          <w:tab w:val="left" w:pos="558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instrukcje obsługi i konserwacji.</w:t>
      </w:r>
    </w:p>
    <w:p w:rsidR="009D5B19" w:rsidRDefault="00D00BDE">
      <w:pPr>
        <w:pStyle w:val="Standarduser"/>
        <w:numPr>
          <w:ilvl w:val="0"/>
          <w:numId w:val="158"/>
        </w:numPr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Jeżeli w toku czynności odbiorowych zostanie stwierdzone, że część albo całość przedmiotu odbioru nie osiągnęła gotowości do odbioru z powodu niezrealizowania całości dostaw sprzętu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lub jego wad, Zamawiający może odmówić odbioru z winy Wykonawcy, co oznacza zwłokę Wykonawcy, w przypadku gdy umowny termin na wykonanie dostawy już minął.</w:t>
      </w:r>
    </w:p>
    <w:p w:rsidR="009D5B19" w:rsidRDefault="00D00BDE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 toku czynności odbiorowych zostaną stwierdzone wady:</w:t>
      </w:r>
    </w:p>
    <w:p w:rsidR="009D5B19" w:rsidRDefault="00D00BDE">
      <w:pPr>
        <w:pStyle w:val="Standarduser"/>
        <w:numPr>
          <w:ilvl w:val="0"/>
          <w:numId w:val="159"/>
        </w:numPr>
        <w:tabs>
          <w:tab w:val="left" w:pos="2880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Nadające się do usunięcia, to Zamawiający może zażądać usunięcia wad wyznaczając w tym celu odpowiedni termin; fakt usunięcia wad zostanie stwierdzony protokolarnie. Terminem usunięcia wad będzie termin protokolarnego potwierdzenia, że zostały usunięte, przez komisję odbiorową.</w:t>
      </w:r>
    </w:p>
    <w:p w:rsidR="009D5B19" w:rsidRDefault="00D00BDE">
      <w:pPr>
        <w:pStyle w:val="Standarduser"/>
        <w:tabs>
          <w:tab w:val="left" w:pos="2880"/>
          <w:tab w:val="left" w:pos="5400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  Nie nadające się do usunięcia, to Zamawiający może:</w:t>
      </w:r>
    </w:p>
    <w:p w:rsidR="009D5B19" w:rsidRDefault="00D00BDE">
      <w:pPr>
        <w:pStyle w:val="Standarduser"/>
        <w:numPr>
          <w:ilvl w:val="1"/>
          <w:numId w:val="64"/>
        </w:numPr>
        <w:tabs>
          <w:tab w:val="left" w:pos="4320"/>
          <w:tab w:val="left" w:pos="6840"/>
        </w:tabs>
        <w:ind w:left="108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umożliwiają użytkowanie zgodnie z przeznaczeniem - żądać wykonania                       w wyznaczonym terminie ponownie wskazanego zakresu dostaw sprzętu, bądź obniżenia wynagrodzenia Wykonawcy odpowiednio do utraconej wartości użytkowej, estetycznej i technicznej;</w:t>
      </w:r>
    </w:p>
    <w:p w:rsidR="009D5B19" w:rsidRDefault="00D00BDE">
      <w:pPr>
        <w:pStyle w:val="Standarduser"/>
        <w:numPr>
          <w:ilvl w:val="0"/>
          <w:numId w:val="64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jeżeli wady uniemożliwiają lub znacznie utrudniają użytkowanie zgodnie z przeznaczeniem, odstąpić od odbioru lub zażądać wykonania wskazanego zakresu dostaw sprzętu ponownie wyznaczając ostateczny termin ich realizacji,</w:t>
      </w:r>
    </w:p>
    <w:p w:rsidR="009D5B19" w:rsidRDefault="00D00BDE">
      <w:pPr>
        <w:pStyle w:val="Standarduser"/>
        <w:tabs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 przypadku niewykonania w ustalonym terminie ponownej dostawy albo nieusunięcia wad określonego zakresu sprzętu  Zamawiający może odstąpić od umowy z winy Wykonawcy zachowując prawo do naliczenia Wykonawcy zastrzeżonych kar umownych i odszkodowań na zasadach określonych w § 10 niniejszej umowy oraz do naprawienia szkody wynikłej ze zwłoki.</w:t>
      </w:r>
    </w:p>
    <w:p w:rsidR="009D5B19" w:rsidRDefault="00D00BDE" w:rsidP="00281A73">
      <w:pPr>
        <w:pStyle w:val="Standarduser"/>
        <w:numPr>
          <w:ilvl w:val="0"/>
          <w:numId w:val="160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Wykonawca jest zobowiązany do zawiadomienia Zamawiającego o usunięciu wad i usterek.</w:t>
      </w:r>
    </w:p>
    <w:p w:rsidR="00DA3BAE" w:rsidRPr="00281A73" w:rsidRDefault="00DA3BAE" w:rsidP="00281A73">
      <w:pPr>
        <w:pStyle w:val="Standarduser"/>
        <w:numPr>
          <w:ilvl w:val="0"/>
          <w:numId w:val="160"/>
        </w:numPr>
        <w:tabs>
          <w:tab w:val="left" w:pos="720"/>
          <w:tab w:val="left" w:pos="1760"/>
        </w:tabs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A3BA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7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Przedstawiciele Stron</w:t>
      </w:r>
    </w:p>
    <w:p w:rsidR="009D5B19" w:rsidRDefault="00D00BDE">
      <w:pPr>
        <w:pStyle w:val="Standarduser"/>
        <w:numPr>
          <w:ilvl w:val="0"/>
          <w:numId w:val="161"/>
        </w:numPr>
        <w:tabs>
          <w:tab w:val="left" w:pos="1562"/>
          <w:tab w:val="left" w:pos="2395"/>
        </w:tabs>
        <w:ind w:left="426" w:hanging="426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 xml:space="preserve"> Przedstawicielem Zamawiającego będzie ..............................., tel. ........................</w:t>
      </w:r>
    </w:p>
    <w:p w:rsidR="009D5B19" w:rsidRDefault="00D00BDE" w:rsidP="00281A73">
      <w:pPr>
        <w:pStyle w:val="Standarduser"/>
        <w:numPr>
          <w:ilvl w:val="0"/>
          <w:numId w:val="162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Przedstawicielem Wykonawcy będzie ..............................................., tel. ........................</w:t>
      </w:r>
    </w:p>
    <w:p w:rsidR="00DA3BAE" w:rsidRPr="00281A73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8.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Cena</w:t>
      </w:r>
    </w:p>
    <w:p w:rsidR="009D5B19" w:rsidRDefault="00D00BDE">
      <w:pPr>
        <w:pStyle w:val="Standarduser"/>
        <w:numPr>
          <w:ilvl w:val="0"/>
          <w:numId w:val="16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Wartość przedmiotu umowy, o którym mowa w § 1 umowy strony ustalają na cenę ryczałtową        w wysokości: brutto ..................... zł. (słownie: ...............................................)</w:t>
      </w:r>
    </w:p>
    <w:p w:rsidR="009D5B19" w:rsidRDefault="00D00BDE" w:rsidP="00DA3BAE">
      <w:pPr>
        <w:pStyle w:val="Standarduser"/>
        <w:numPr>
          <w:ilvl w:val="0"/>
          <w:numId w:val="163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Cena określona w ust. 1 zawiera wszystkie koszty związane z realizacją zamówienia w zakresie opisanym w § 1  i strony niniejszej umowy nie mogą jej zmienić.</w:t>
      </w:r>
    </w:p>
    <w:p w:rsidR="00DA3BAE" w:rsidRPr="00281A73" w:rsidRDefault="00DA3BAE" w:rsidP="00DA3BAE">
      <w:pPr>
        <w:pStyle w:val="Standarduser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9.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Płatności</w:t>
      </w:r>
    </w:p>
    <w:p w:rsidR="009D5B19" w:rsidRDefault="00D00BDE">
      <w:pPr>
        <w:pStyle w:val="Standarduser"/>
        <w:numPr>
          <w:ilvl w:val="0"/>
          <w:numId w:val="164"/>
        </w:numPr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Rozliczenie świadczeń z umowy nastąpi fakturą końcową. Faktura końcowa może być wystawiona na podstawie bezusterkowego protokołu zdawczo-odbiorczego.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Zapłata nastąpi w terminie do 7 dni od dnia otrzymania faktury przez Zamawiającego, w formie przelewu na konto Wykonawcy podane na fakturze.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 Za datę płatności strony przyjmują datę obciążenia rachunku bankowego  Zamawiającego.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Płatność nastąpi po uprzednim sprawdzeniu faktury przez Zamawiającego pod względem merytorycznym i rachunkowym.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W przypadku, gdy faktura nie spełni wymagań pod względem merytorycznym lub rachunkowym, zostanie zwrócona Wykonawcy bez obowiązku zapłaty wynagrodzenia. Płatność nastąpi po otrzymaniu przez Zamawiającego prawidłowo wystawionej faktury</w:t>
      </w:r>
    </w:p>
    <w:p w:rsidR="009D5B19" w:rsidRDefault="00D00BDE">
      <w:pPr>
        <w:pStyle w:val="Tekstpodstawowy3"/>
        <w:widowControl w:val="0"/>
        <w:spacing w:after="0"/>
      </w:pPr>
      <w:r>
        <w:rPr>
          <w:rFonts w:ascii="Calibri" w:hAnsi="Calibri" w:cs="Calibri"/>
          <w:iCs/>
          <w:sz w:val="22"/>
          <w:szCs w:val="22"/>
        </w:rPr>
        <w:t>6.          Fakturę należy wystawić na dane:</w:t>
      </w:r>
    </w:p>
    <w:p w:rsidR="009D5B19" w:rsidRDefault="00D00BDE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Nabywca</w:t>
      </w:r>
      <w:r>
        <w:rPr>
          <w:rFonts w:ascii="Calibri" w:hAnsi="Calibri" w:cs="Calibri"/>
          <w:iCs/>
          <w:sz w:val="22"/>
          <w:szCs w:val="22"/>
        </w:rPr>
        <w:t>: Powiat Jędrzejowski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ul. 11 Listopada 83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28-30 Jędrzejów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NIP: 656-225-18-51</w:t>
      </w:r>
    </w:p>
    <w:p w:rsidR="009D5B19" w:rsidRDefault="00D00BDE">
      <w:pPr>
        <w:pStyle w:val="Tekstpodstawowy3"/>
      </w:pPr>
      <w:r>
        <w:rPr>
          <w:rFonts w:ascii="Calibri" w:hAnsi="Calibri" w:cs="Calibri"/>
          <w:b/>
          <w:iCs/>
          <w:sz w:val="22"/>
          <w:szCs w:val="22"/>
        </w:rPr>
        <w:t>Odbiorca</w:t>
      </w:r>
      <w:r>
        <w:rPr>
          <w:rFonts w:ascii="Calibri" w:hAnsi="Calibri" w:cs="Calibri"/>
          <w:iCs/>
          <w:sz w:val="22"/>
          <w:szCs w:val="22"/>
        </w:rPr>
        <w:t>: Zespół Szkół nr 1 im. ks. Stanisława Konarskiego</w:t>
      </w:r>
    </w:p>
    <w:p w:rsidR="009D5B19" w:rsidRDefault="00D00BDE">
      <w:pPr>
        <w:pStyle w:val="Tekstpodstawowy3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                  ul. Przypkowskiego 49</w:t>
      </w:r>
    </w:p>
    <w:p w:rsidR="009D5B19" w:rsidRDefault="00D00BD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                 28-300 Jędrzejów</w:t>
      </w:r>
    </w:p>
    <w:p w:rsidR="00DA3BAE" w:rsidRDefault="00DA3BA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Default="00DA3BAE">
      <w:pPr>
        <w:pStyle w:val="Tekstpodstawowy3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lastRenderedPageBreak/>
        <w:t>§ 10.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Kary umowne</w:t>
      </w:r>
    </w:p>
    <w:p w:rsidR="009D5B19" w:rsidRDefault="00D00BDE">
      <w:pPr>
        <w:pStyle w:val="Standarduser"/>
        <w:numPr>
          <w:ilvl w:val="0"/>
          <w:numId w:val="16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zastrzegają prawo naliczenia kar umownych,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           Wykonawca zapłaci Zamawiającemu karę umowną:</w:t>
      </w:r>
    </w:p>
    <w:p w:rsidR="009D5B19" w:rsidRDefault="00D00BDE">
      <w:pPr>
        <w:pStyle w:val="Standarduser"/>
        <w:numPr>
          <w:ilvl w:val="0"/>
          <w:numId w:val="166"/>
        </w:numPr>
        <w:tabs>
          <w:tab w:val="left" w:pos="2880"/>
          <w:tab w:val="left" w:pos="3637"/>
        </w:tabs>
        <w:ind w:left="720" w:hanging="36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 odstąpienie od umowy przez którąkolwiek ze stron, z przyczyn za które ponosi odpowiedzialność Wykonawca w wysokości 10% wynagrodzenia określonego w § 8 ust. 1;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2)  za opóźnienie w dostarczeniu lub świadczeniu określonego w umowie przedmiotu zamówienia w wysokości 1% wynagrodzenia określonego w § 8 ust. 1 za każdy dzień opóźnienia;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3)    za innego rodzaju nienależyte - niezgodne z umową (w szczególności w zakresie jakości stosowanych materiałów lub urządzeń) wykonanie przedmiotu zamówienia w wysokości 5 % wynagrodzenia określonego w § 8 ust. 1 za każde stwierdzone naruszenie,</w:t>
      </w:r>
    </w:p>
    <w:p w:rsidR="009D5B19" w:rsidRDefault="00D00BDE">
      <w:pPr>
        <w:pStyle w:val="Standarduser"/>
        <w:tabs>
          <w:tab w:val="left" w:pos="2880"/>
          <w:tab w:val="left" w:pos="3637"/>
        </w:tabs>
        <w:ind w:left="720" w:hanging="360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4)   za opóźnienie w usunięciu awarii, wad i usterek stwierdzonych przy odbiorze lub w okresie gwarancji i rękojmi, w wysokości 0,2% wynagrodzenia określonego w § 8 ust. 1 za każdy dzień opóźnienia liczonego od dnia wyznaczonego na usunięcie wad.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3.         Zamawiający zapłaci Wykonawcy karę umowną za odstąpienie od umowy przez Wykonawcę,  z przyczyn, za które odpowiedzialność ponosi Zamawiający w wysokości 10% wynagrodzenia określonego w § 8 ust. 1.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4.     Strony umowy zapłacą karę umowną w terminie 7 dni licząc od dnia otrzymania pisemnego wystąpienia z żądaniem zapłacenia kary.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5.       W razie zwłoki w zapłacie kary umownej przez Wykonawcę, Zamawiający może potrącić należną mu karę z dowolnej należności przysługującej Wykonawcy.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6.    Strony zastrzegają sobie prawo do dochodzenia odszkodowania uzupełniającego przenoszącego wysokość kar umownych do wysokości rzeczywiście poniesionej szkody.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7.        Zamawiający może usunąć w zastępstwie Wykonawcy i na jego koszt wady nieusunięte prze niego   w wyznaczonym terminie i potrącić koszty usunięcia z faktury końcowej.</w:t>
      </w:r>
    </w:p>
    <w:p w:rsidR="00DA3BAE" w:rsidRPr="00281A73" w:rsidRDefault="00DA3BAE">
      <w:pPr>
        <w:pStyle w:val="Standarduser"/>
        <w:jc w:val="both"/>
      </w:pP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11.</w:t>
      </w:r>
    </w:p>
    <w:p w:rsidR="009D5B19" w:rsidRDefault="00D00BDE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Zmiany Umowy</w:t>
      </w:r>
    </w:p>
    <w:p w:rsidR="009D5B19" w:rsidRDefault="00D00BDE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Treść niniejszej umowy nie podlega negocjacjom i zawiera wszelkie istotne dla Strony Zamawiającej warunki realizacji zamówienia. Zakres świadczenia Wykonawcy wynikający z umowy jest tożsamy z jego zobowiązaniem zawartym w ofercie.</w:t>
      </w:r>
    </w:p>
    <w:p w:rsidR="009D5B19" w:rsidRDefault="00D00BDE">
      <w:pPr>
        <w:pStyle w:val="Standarduser"/>
        <w:tabs>
          <w:tab w:val="left" w:pos="1704"/>
        </w:tabs>
        <w:ind w:left="426" w:hanging="426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2.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ab/>
        <w:t>Zamawiający przewiduje możliwość zmian postanowień zawartej umowy w stosunku do treści oferty na podstawie której dokonano wyboru Wykonawcy w przypadku wystąpienia co najmniej jednej                  z  okoliczności wymienionych poniżej, z uwzględnieniem podawanych warunków ich wprowadzenia:</w:t>
      </w:r>
    </w:p>
    <w:p w:rsidR="009D5B19" w:rsidRDefault="00D00BDE">
      <w:pPr>
        <w:pStyle w:val="Standarduser"/>
        <w:numPr>
          <w:ilvl w:val="0"/>
          <w:numId w:val="167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 w zakresie terminu realizacji - w przypadku wystąpienia sytuacji określonych w § 3 umowy,</w:t>
      </w:r>
    </w:p>
    <w:p w:rsidR="009D5B19" w:rsidRDefault="00D00BDE">
      <w:pPr>
        <w:pStyle w:val="Standarduser"/>
        <w:tabs>
          <w:tab w:val="left" w:pos="1080"/>
        </w:tabs>
        <w:jc w:val="both"/>
      </w:pPr>
      <w:r>
        <w:rPr>
          <w:rFonts w:ascii="Calibri" w:hAnsi="Calibri" w:cs="Calibri"/>
          <w:sz w:val="22"/>
          <w:szCs w:val="22"/>
          <w:lang w:eastAsia="pl-PL"/>
        </w:rPr>
        <w:t>2)       zmian w zakresie podwyższenia parametrów oferowanych urządzeń, jeżeli są konieczne dla dalszej realizacji zamówienia lub są korzystne dla Zamawiającego i nie powodują zwiększenia wynagrodzenia.</w:t>
      </w:r>
    </w:p>
    <w:p w:rsidR="009D5B19" w:rsidRDefault="00D00BDE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3.      Nie stanowi zmiany umowy:</w:t>
      </w:r>
    </w:p>
    <w:p w:rsidR="009D5B19" w:rsidRDefault="00D00BDE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zmiana danych związanych z obsługa administracyjno-organizacyjna umowy (np. zmiana                   nr rachunku bankowego),</w:t>
      </w:r>
    </w:p>
    <w:p w:rsidR="009D5B19" w:rsidRDefault="00D00BDE" w:rsidP="00281A73">
      <w:pPr>
        <w:pStyle w:val="Standarduser"/>
        <w:numPr>
          <w:ilvl w:val="1"/>
          <w:numId w:val="68"/>
        </w:numPr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zmiany danych teleadresowych, zmiany osób wskazanych do kontaktów miedzy stronami.</w:t>
      </w:r>
    </w:p>
    <w:p w:rsidR="00DA3BAE" w:rsidRPr="00281A73" w:rsidRDefault="00DA3BAE" w:rsidP="00DA3BAE">
      <w:pPr>
        <w:pStyle w:val="Standarduser"/>
        <w:tabs>
          <w:tab w:val="left" w:pos="720"/>
        </w:tabs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9D5B19" w:rsidRDefault="00D00BDE">
      <w:pPr>
        <w:pStyle w:val="Standarduser"/>
        <w:tabs>
          <w:tab w:val="left" w:pos="1440"/>
        </w:tabs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</w:t>
      </w:r>
      <w:r w:rsidR="00281A73">
        <w:rPr>
          <w:rFonts w:ascii="Calibri" w:hAnsi="Calibri" w:cs="Calibri"/>
          <w:b/>
          <w:bCs/>
          <w:iCs/>
          <w:sz w:val="22"/>
          <w:szCs w:val="22"/>
          <w:lang w:eastAsia="pl-PL"/>
        </w:rPr>
        <w:t>2</w:t>
      </w:r>
    </w:p>
    <w:p w:rsidR="009D5B19" w:rsidRDefault="00D00BDE">
      <w:pPr>
        <w:pStyle w:val="Standarduser"/>
        <w:tabs>
          <w:tab w:val="left" w:pos="1440"/>
        </w:tabs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Postanowienia Końcowe</w:t>
      </w:r>
    </w:p>
    <w:p w:rsidR="009D5B19" w:rsidRDefault="00D00BDE">
      <w:pPr>
        <w:pStyle w:val="Standarduser"/>
        <w:ind w:left="426" w:hanging="426"/>
        <w:jc w:val="both"/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1.   W sprawach nieuregulowanych niniejszą umową mają zastosowanie złożona oferta oraz przepisy Kodeksu Cywilnego.</w:t>
      </w:r>
    </w:p>
    <w:p w:rsidR="009D5B19" w:rsidRDefault="00D00BDE">
      <w:pPr>
        <w:pStyle w:val="Standarduser"/>
        <w:numPr>
          <w:ilvl w:val="0"/>
          <w:numId w:val="168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umowy wyłączają możliwość przelewu wierzytelności wynikających z umowy na osoby trzecie bez pisemnej zgody Zamawiającego.</w:t>
      </w:r>
    </w:p>
    <w:p w:rsidR="009D5B19" w:rsidRDefault="00D00BDE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 ile postanowienia umowy nie przewidują inaczej, wszelkie dokumenty związane z wykonywaniem umowy, w tym oświadczenia i zawiadomienia składane przez Strony w związku z umową powinny być przekazywane pocztą kurierską lub listem poleconym za zwrotnym potwierdzeniem odbioru na następujące adresy Stron:</w:t>
      </w:r>
    </w:p>
    <w:p w:rsidR="009D5B19" w:rsidRDefault="00D00BDE" w:rsidP="00281A73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Zamawiającego:</w:t>
      </w:r>
      <w:r w:rsidR="00281A73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9D5B19" w:rsidRDefault="00D00BDE" w:rsidP="00281A73">
      <w:pPr>
        <w:pStyle w:val="Standarduser"/>
        <w:ind w:left="34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- dla Wykonawcy:</w:t>
      </w:r>
      <w:r w:rsidR="00281A73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………………………………………………………..</w:t>
      </w:r>
    </w:p>
    <w:p w:rsidR="009D5B19" w:rsidRDefault="00D00BDE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Strony dopuszczają możliwość przekazywania sobie wszelkiej korespondencji za pośrednictwem faksu, jednakże powołanie się przez którąkolwiek ze stron na fakt doręczenia pisma drugiej stronie będzie </w:t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lastRenderedPageBreak/>
        <w:t>skuteczne pod warunkiem otrzymania zwrotnego poświadczenia odbioru podpisanego przez osobę umocowaną do reprezentowania strony.</w:t>
      </w:r>
    </w:p>
    <w:p w:rsidR="009D5B19" w:rsidRDefault="00D00BDE" w:rsidP="00281A73">
      <w:pPr>
        <w:pStyle w:val="Standarduser"/>
        <w:numPr>
          <w:ilvl w:val="0"/>
          <w:numId w:val="75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Strony zobowiązują się wzajemnie do niezwłocznego zawiadamiania drugiej strony o każdorazowej zmianie adresu wskazanego w umowie. Doręczenie pod adres wskazany przez stronę, w przypadku odesłania zwrotnego przez pocztę przesyłki wysłanej na podany adres uważa się za skuteczne z upływem siódmego dnia, licząc od dnia następującego po dniu wysłania, jeżeli przesyłka nie została podjęta przez adresata z powodu zmiany adresu, o której druga Strona nie została zawiadomiona zgodnie z Umową.</w:t>
      </w:r>
    </w:p>
    <w:p w:rsidR="00DA3BAE" w:rsidRPr="00281A73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center"/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§ 14.</w:t>
      </w: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Umowę sporządzono w 2 jednobrzmiących egzemplarzach, z których 1 egzemplarze otrzymuje Zamawiający, a 1 egzemplarz Wykonawca.</w:t>
      </w:r>
    </w:p>
    <w:p w:rsidR="009D5B19" w:rsidRDefault="009D5B19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D5B19" w:rsidRDefault="00D00BD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Załącznikami do niniejszej umowy są:</w:t>
      </w:r>
    </w:p>
    <w:p w:rsidR="009D5B19" w:rsidRDefault="00D00BDE" w:rsidP="00DA3BAE">
      <w:pPr>
        <w:pStyle w:val="Standarduser"/>
        <w:numPr>
          <w:ilvl w:val="1"/>
          <w:numId w:val="161"/>
        </w:numPr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sz w:val="22"/>
          <w:szCs w:val="22"/>
          <w:lang w:eastAsia="pl-PL"/>
        </w:rPr>
        <w:t>Oferta</w:t>
      </w:r>
    </w:p>
    <w:p w:rsidR="00DA3BAE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Default="00DA3BAE" w:rsidP="00DA3BAE">
      <w:pPr>
        <w:pStyle w:val="Standarduser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DA3BAE" w:rsidRPr="00281A73" w:rsidRDefault="00DA3BAE" w:rsidP="00DA3BAE">
      <w:pPr>
        <w:pStyle w:val="Standarduser"/>
        <w:jc w:val="both"/>
      </w:pPr>
    </w:p>
    <w:p w:rsidR="009D5B19" w:rsidRPr="00281A73" w:rsidRDefault="00D00BDE" w:rsidP="00281A73">
      <w:pPr>
        <w:pStyle w:val="Standarduser"/>
        <w:jc w:val="center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pl-PL"/>
        </w:rPr>
        <w:t>ZAMAWIAJĄCY:                                                                 WYKONAWCA:</w:t>
      </w:r>
    </w:p>
    <w:sectPr w:rsidR="009D5B19" w:rsidRPr="00281A73" w:rsidSect="009D5B19">
      <w:pgSz w:w="11906" w:h="16838"/>
      <w:pgMar w:top="680" w:right="1134" w:bottom="56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AEF" w:rsidRDefault="00AB7AEF" w:rsidP="009D5B19">
      <w:r>
        <w:separator/>
      </w:r>
    </w:p>
  </w:endnote>
  <w:endnote w:type="continuationSeparator" w:id="0">
    <w:p w:rsidR="00AB7AEF" w:rsidRDefault="00AB7AEF" w:rsidP="009D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AEF" w:rsidRDefault="00AB7AEF" w:rsidP="009D5B19">
      <w:r w:rsidRPr="009D5B19">
        <w:rPr>
          <w:color w:val="000000"/>
        </w:rPr>
        <w:separator/>
      </w:r>
    </w:p>
  </w:footnote>
  <w:footnote w:type="continuationSeparator" w:id="0">
    <w:p w:rsidR="00AB7AEF" w:rsidRDefault="00AB7AEF" w:rsidP="009D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CA1"/>
    <w:multiLevelType w:val="multilevel"/>
    <w:tmpl w:val="CBC614BC"/>
    <w:styleLink w:val="WWNum4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080624F"/>
    <w:multiLevelType w:val="multilevel"/>
    <w:tmpl w:val="6DEC7498"/>
    <w:styleLink w:val="WWNum11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2011EA0"/>
    <w:multiLevelType w:val="multilevel"/>
    <w:tmpl w:val="2F702B40"/>
    <w:styleLink w:val="WWNum2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2423FF1"/>
    <w:multiLevelType w:val="multilevel"/>
    <w:tmpl w:val="906AD952"/>
    <w:styleLink w:val="WWNum64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2581737"/>
    <w:multiLevelType w:val="multilevel"/>
    <w:tmpl w:val="7D640A6C"/>
    <w:styleLink w:val="WWNum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28A07A9"/>
    <w:multiLevelType w:val="multilevel"/>
    <w:tmpl w:val="1E725936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29965E7"/>
    <w:multiLevelType w:val="multilevel"/>
    <w:tmpl w:val="5058C6D0"/>
    <w:styleLink w:val="WWNum3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02C615B0"/>
    <w:multiLevelType w:val="multilevel"/>
    <w:tmpl w:val="4B4ABFEE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3046430"/>
    <w:multiLevelType w:val="multilevel"/>
    <w:tmpl w:val="961A03AE"/>
    <w:styleLink w:val="WWNum53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553038B"/>
    <w:multiLevelType w:val="multilevel"/>
    <w:tmpl w:val="4D26148A"/>
    <w:styleLink w:val="WW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07A0465C"/>
    <w:multiLevelType w:val="multilevel"/>
    <w:tmpl w:val="EC6C8332"/>
    <w:styleLink w:val="WW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07C12635"/>
    <w:multiLevelType w:val="multilevel"/>
    <w:tmpl w:val="E922516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093F67FB"/>
    <w:multiLevelType w:val="multilevel"/>
    <w:tmpl w:val="B178F652"/>
    <w:styleLink w:val="WWNum9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3">
    <w:nsid w:val="09912D36"/>
    <w:multiLevelType w:val="multilevel"/>
    <w:tmpl w:val="5AD40800"/>
    <w:styleLink w:val="WWNum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0BB84F60"/>
    <w:multiLevelType w:val="multilevel"/>
    <w:tmpl w:val="A9664568"/>
    <w:styleLink w:val="WW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0CED1D63"/>
    <w:multiLevelType w:val="multilevel"/>
    <w:tmpl w:val="3F18CAC6"/>
    <w:styleLink w:val="WWNum6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lowerLetter"/>
      <w:lvlText w:val="%1.%2.%3)"/>
      <w:lvlJc w:val="left"/>
      <w:rPr>
        <w:rFonts w:eastAsia="Times New Roman" w:cs="Century Gothic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>
    <w:nsid w:val="0D180144"/>
    <w:multiLevelType w:val="multilevel"/>
    <w:tmpl w:val="97AC1020"/>
    <w:styleLink w:val="WWNum4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0D3D10E4"/>
    <w:multiLevelType w:val="multilevel"/>
    <w:tmpl w:val="503C96A8"/>
    <w:styleLink w:val="WWNum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0E9F2DFC"/>
    <w:multiLevelType w:val="multilevel"/>
    <w:tmpl w:val="A34AC34A"/>
    <w:styleLink w:val="WWNum1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0F6C54A6"/>
    <w:multiLevelType w:val="multilevel"/>
    <w:tmpl w:val="4E6E261A"/>
    <w:styleLink w:val="WWNum32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11145859"/>
    <w:multiLevelType w:val="multilevel"/>
    <w:tmpl w:val="4EA804CC"/>
    <w:styleLink w:val="WWNum7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111E5228"/>
    <w:multiLevelType w:val="multilevel"/>
    <w:tmpl w:val="3BA6BD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11B176F5"/>
    <w:multiLevelType w:val="multilevel"/>
    <w:tmpl w:val="D4682822"/>
    <w:styleLink w:val="WWNum23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13B71182"/>
    <w:multiLevelType w:val="multilevel"/>
    <w:tmpl w:val="AA76DFF6"/>
    <w:styleLink w:val="WWNum13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14801CDE"/>
    <w:multiLevelType w:val="multilevel"/>
    <w:tmpl w:val="6CA2F18A"/>
    <w:styleLink w:val="WWNum35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14C74E05"/>
    <w:multiLevelType w:val="multilevel"/>
    <w:tmpl w:val="CBD2E5CE"/>
    <w:styleLink w:val="WWNum82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14D737AA"/>
    <w:multiLevelType w:val="multilevel"/>
    <w:tmpl w:val="64BE68C0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14F103EA"/>
    <w:multiLevelType w:val="multilevel"/>
    <w:tmpl w:val="9BBADC9C"/>
    <w:styleLink w:val="WWNum4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28">
    <w:nsid w:val="15865C05"/>
    <w:multiLevelType w:val="multilevel"/>
    <w:tmpl w:val="CBB21BF0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15F456AF"/>
    <w:multiLevelType w:val="multilevel"/>
    <w:tmpl w:val="9E4EAFAC"/>
    <w:styleLink w:val="WWNum28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1A1B24F6"/>
    <w:multiLevelType w:val="multilevel"/>
    <w:tmpl w:val="72FED2FC"/>
    <w:styleLink w:val="WWNum3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1B122CB1"/>
    <w:multiLevelType w:val="multilevel"/>
    <w:tmpl w:val="5874CAFE"/>
    <w:styleLink w:val="WWNum63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1B4A09BC"/>
    <w:multiLevelType w:val="multilevel"/>
    <w:tmpl w:val="2FB6B99C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1EE01F5F"/>
    <w:multiLevelType w:val="multilevel"/>
    <w:tmpl w:val="5E4E61D2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4">
    <w:nsid w:val="1EE445DF"/>
    <w:multiLevelType w:val="multilevel"/>
    <w:tmpl w:val="927AD1E0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1FEA062E"/>
    <w:multiLevelType w:val="multilevel"/>
    <w:tmpl w:val="74C8BC7E"/>
    <w:styleLink w:val="WWNum51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20017982"/>
    <w:multiLevelType w:val="multilevel"/>
    <w:tmpl w:val="892A740A"/>
    <w:styleLink w:val="WWNum87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202159D4"/>
    <w:multiLevelType w:val="multilevel"/>
    <w:tmpl w:val="E2CAD978"/>
    <w:styleLink w:val="WWNum2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>
    <w:nsid w:val="202E4B80"/>
    <w:multiLevelType w:val="multilevel"/>
    <w:tmpl w:val="68AADB78"/>
    <w:styleLink w:val="WW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20870ADB"/>
    <w:multiLevelType w:val="multilevel"/>
    <w:tmpl w:val="35F082BE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21043FC6"/>
    <w:multiLevelType w:val="multilevel"/>
    <w:tmpl w:val="7ECAA82A"/>
    <w:styleLink w:val="WWNum8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216260B6"/>
    <w:multiLevelType w:val="multilevel"/>
    <w:tmpl w:val="C062157C"/>
    <w:styleLink w:val="WWNum9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21741227"/>
    <w:multiLevelType w:val="multilevel"/>
    <w:tmpl w:val="1226B120"/>
    <w:styleLink w:val="WWNum57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22787BA2"/>
    <w:multiLevelType w:val="multilevel"/>
    <w:tmpl w:val="7D3839A6"/>
    <w:styleLink w:val="WWNum5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22945268"/>
    <w:multiLevelType w:val="multilevel"/>
    <w:tmpl w:val="56DEE8B6"/>
    <w:styleLink w:val="WWNum48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234F3E1A"/>
    <w:multiLevelType w:val="multilevel"/>
    <w:tmpl w:val="3E0A5622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238B4264"/>
    <w:multiLevelType w:val="multilevel"/>
    <w:tmpl w:val="78C49958"/>
    <w:styleLink w:val="WWNum9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238E2ED8"/>
    <w:multiLevelType w:val="multilevel"/>
    <w:tmpl w:val="AB58FF40"/>
    <w:styleLink w:val="WW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244A7518"/>
    <w:multiLevelType w:val="multilevel"/>
    <w:tmpl w:val="F20AF42C"/>
    <w:styleLink w:val="WWNum26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24CB4BF8"/>
    <w:multiLevelType w:val="multilevel"/>
    <w:tmpl w:val="784EE8FC"/>
    <w:styleLink w:val="WWNum3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25DA672D"/>
    <w:multiLevelType w:val="multilevel"/>
    <w:tmpl w:val="09E2995C"/>
    <w:styleLink w:val="WWNum7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1">
    <w:nsid w:val="25F14070"/>
    <w:multiLevelType w:val="multilevel"/>
    <w:tmpl w:val="7310867C"/>
    <w:styleLink w:val="WWNum5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27FA6512"/>
    <w:multiLevelType w:val="multilevel"/>
    <w:tmpl w:val="68B668BC"/>
    <w:styleLink w:val="WWNum85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281737A2"/>
    <w:multiLevelType w:val="multilevel"/>
    <w:tmpl w:val="F5AC77F4"/>
    <w:styleLink w:val="WWNum6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>
    <w:nsid w:val="28AE635B"/>
    <w:multiLevelType w:val="multilevel"/>
    <w:tmpl w:val="CE7055EC"/>
    <w:styleLink w:val="WWNum19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>
    <w:nsid w:val="28E50149"/>
    <w:multiLevelType w:val="multilevel"/>
    <w:tmpl w:val="EC5AC732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29990621"/>
    <w:multiLevelType w:val="multilevel"/>
    <w:tmpl w:val="9A94CEB2"/>
    <w:styleLink w:val="WWNum92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57">
    <w:nsid w:val="2AD67C4D"/>
    <w:multiLevelType w:val="multilevel"/>
    <w:tmpl w:val="EBE4348C"/>
    <w:styleLink w:val="WWNum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>
    <w:nsid w:val="2C903D44"/>
    <w:multiLevelType w:val="multilevel"/>
    <w:tmpl w:val="34B2F1B6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9">
    <w:nsid w:val="2CB1499F"/>
    <w:multiLevelType w:val="multilevel"/>
    <w:tmpl w:val="21E4B218"/>
    <w:styleLink w:val="WWNum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0">
    <w:nsid w:val="2E7F7D6A"/>
    <w:multiLevelType w:val="multilevel"/>
    <w:tmpl w:val="478660DC"/>
    <w:styleLink w:val="WWNum1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>
    <w:nsid w:val="2EC1573F"/>
    <w:multiLevelType w:val="multilevel"/>
    <w:tmpl w:val="8528F0EA"/>
    <w:styleLink w:val="WWNum66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>
    <w:nsid w:val="309E64DE"/>
    <w:multiLevelType w:val="multilevel"/>
    <w:tmpl w:val="BD725EB8"/>
    <w:styleLink w:val="WWNum12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3">
    <w:nsid w:val="33951D26"/>
    <w:multiLevelType w:val="multilevel"/>
    <w:tmpl w:val="DD3CC744"/>
    <w:styleLink w:val="WWNum22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4">
    <w:nsid w:val="33BB4CF1"/>
    <w:multiLevelType w:val="multilevel"/>
    <w:tmpl w:val="012EA726"/>
    <w:styleLink w:val="WWNum4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5">
    <w:nsid w:val="34915BF7"/>
    <w:multiLevelType w:val="multilevel"/>
    <w:tmpl w:val="C47C6AD2"/>
    <w:styleLink w:val="WWNum68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>
    <w:nsid w:val="34EC6CE7"/>
    <w:multiLevelType w:val="multilevel"/>
    <w:tmpl w:val="30EAC8B4"/>
    <w:styleLink w:val="WWNum91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>
    <w:nsid w:val="35274EED"/>
    <w:multiLevelType w:val="multilevel"/>
    <w:tmpl w:val="4594C5C0"/>
    <w:styleLink w:val="WWNum10a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8">
    <w:nsid w:val="36E403AA"/>
    <w:multiLevelType w:val="multilevel"/>
    <w:tmpl w:val="7648048C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9">
    <w:nsid w:val="3747511A"/>
    <w:multiLevelType w:val="multilevel"/>
    <w:tmpl w:val="2730C80E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>
    <w:nsid w:val="37562056"/>
    <w:multiLevelType w:val="multilevel"/>
    <w:tmpl w:val="6A5A6F1C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1">
    <w:nsid w:val="38875FFF"/>
    <w:multiLevelType w:val="multilevel"/>
    <w:tmpl w:val="FF0AE650"/>
    <w:styleLink w:val="WWNum7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2">
    <w:nsid w:val="399E2BBB"/>
    <w:multiLevelType w:val="multilevel"/>
    <w:tmpl w:val="A7E8F1DA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3">
    <w:nsid w:val="3A440FC0"/>
    <w:multiLevelType w:val="multilevel"/>
    <w:tmpl w:val="C2444A34"/>
    <w:styleLink w:val="WWNum81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4">
    <w:nsid w:val="3B3D5976"/>
    <w:multiLevelType w:val="multilevel"/>
    <w:tmpl w:val="A7306100"/>
    <w:styleLink w:val="WWNum55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5">
    <w:nsid w:val="3B4D3236"/>
    <w:multiLevelType w:val="multilevel"/>
    <w:tmpl w:val="16FC0258"/>
    <w:styleLink w:val="WWNum34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6">
    <w:nsid w:val="3CD20C2B"/>
    <w:multiLevelType w:val="multilevel"/>
    <w:tmpl w:val="0B4EFB6E"/>
    <w:styleLink w:val="WW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>
    <w:nsid w:val="421B4DE2"/>
    <w:multiLevelType w:val="multilevel"/>
    <w:tmpl w:val="400A1A58"/>
    <w:styleLink w:val="WWNum40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>
    <w:nsid w:val="440C4542"/>
    <w:multiLevelType w:val="multilevel"/>
    <w:tmpl w:val="4BC670EE"/>
    <w:styleLink w:val="WWNum3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>
    <w:nsid w:val="44355A9D"/>
    <w:multiLevelType w:val="multilevel"/>
    <w:tmpl w:val="26FE224C"/>
    <w:styleLink w:val="WWNum9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>
    <w:nsid w:val="449538CA"/>
    <w:multiLevelType w:val="multilevel"/>
    <w:tmpl w:val="AB9882C8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>
    <w:nsid w:val="45755E06"/>
    <w:multiLevelType w:val="multilevel"/>
    <w:tmpl w:val="8DFECD6A"/>
    <w:styleLink w:val="WW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>
    <w:nsid w:val="461F5577"/>
    <w:multiLevelType w:val="multilevel"/>
    <w:tmpl w:val="E8163EEA"/>
    <w:styleLink w:val="WWNum7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3">
    <w:nsid w:val="462B25E7"/>
    <w:multiLevelType w:val="multilevel"/>
    <w:tmpl w:val="6B421F4A"/>
    <w:styleLink w:val="WWNum69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4">
    <w:nsid w:val="47277157"/>
    <w:multiLevelType w:val="multilevel"/>
    <w:tmpl w:val="B9EAFDAC"/>
    <w:styleLink w:val="WWNum25a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5">
    <w:nsid w:val="47B53738"/>
    <w:multiLevelType w:val="multilevel"/>
    <w:tmpl w:val="4CA4A2BA"/>
    <w:styleLink w:val="WWNum86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6">
    <w:nsid w:val="47CA633F"/>
    <w:multiLevelType w:val="multilevel"/>
    <w:tmpl w:val="4732AF00"/>
    <w:styleLink w:val="WWNum4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87">
    <w:nsid w:val="49E35C65"/>
    <w:multiLevelType w:val="multilevel"/>
    <w:tmpl w:val="BBEAA18E"/>
    <w:styleLink w:val="WWNum56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8">
    <w:nsid w:val="4A9624A5"/>
    <w:multiLevelType w:val="multilevel"/>
    <w:tmpl w:val="EF5EADEE"/>
    <w:styleLink w:val="WW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>
    <w:nsid w:val="4ACE1374"/>
    <w:multiLevelType w:val="multilevel"/>
    <w:tmpl w:val="E6A882C4"/>
    <w:styleLink w:val="WWNum7a"/>
    <w:lvl w:ilvl="0">
      <w:start w:val="1"/>
      <w:numFmt w:val="decimal"/>
      <w:lvlText w:val="%1."/>
      <w:lvlJc w:val="left"/>
      <w:rPr>
        <w:rFonts w:eastAsia="Times New Roman" w:cs="Times New Roman"/>
        <w:spacing w:val="-16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4B39173E"/>
    <w:multiLevelType w:val="multilevel"/>
    <w:tmpl w:val="B01EE1D0"/>
    <w:styleLink w:val="WWNum3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1">
    <w:nsid w:val="4BDA2BF0"/>
    <w:multiLevelType w:val="multilevel"/>
    <w:tmpl w:val="886865D2"/>
    <w:styleLink w:val="WWNum30a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2">
    <w:nsid w:val="4CBD3BC9"/>
    <w:multiLevelType w:val="multilevel"/>
    <w:tmpl w:val="9F061DBE"/>
    <w:styleLink w:val="WWNum54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>
    <w:nsid w:val="4CBF0BAA"/>
    <w:multiLevelType w:val="multilevel"/>
    <w:tmpl w:val="315E3E2C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4">
    <w:nsid w:val="4DB27393"/>
    <w:multiLevelType w:val="multilevel"/>
    <w:tmpl w:val="40A6A7BA"/>
    <w:styleLink w:val="WWNum3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>
    <w:nsid w:val="4E2C25B5"/>
    <w:multiLevelType w:val="multilevel"/>
    <w:tmpl w:val="84D66540"/>
    <w:styleLink w:val="WWNum20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>
    <w:nsid w:val="4EA55E01"/>
    <w:multiLevelType w:val="multilevel"/>
    <w:tmpl w:val="47E8EB10"/>
    <w:styleLink w:val="WWNum39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>
    <w:nsid w:val="4F8F550C"/>
    <w:multiLevelType w:val="multilevel"/>
    <w:tmpl w:val="DBC01868"/>
    <w:styleLink w:val="WWNum14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8">
    <w:nsid w:val="51D35312"/>
    <w:multiLevelType w:val="multilevel"/>
    <w:tmpl w:val="2168EEB6"/>
    <w:styleLink w:val="WWNum65"/>
    <w:lvl w:ilvl="0">
      <w:start w:val="1"/>
      <w:numFmt w:val="lowerLetter"/>
      <w:lvlText w:val="%1)"/>
      <w:lvlJc w:val="left"/>
      <w:rPr>
        <w:rFonts w:eastAsia="Times New Roman" w:cs="Times New Roman"/>
        <w:b w:val="0"/>
        <w:i w:val="0"/>
        <w:spacing w:val="1"/>
        <w:w w:val="101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9">
    <w:nsid w:val="52D15E96"/>
    <w:multiLevelType w:val="multilevel"/>
    <w:tmpl w:val="E8102F02"/>
    <w:styleLink w:val="WWNum7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0">
    <w:nsid w:val="5350759C"/>
    <w:multiLevelType w:val="multilevel"/>
    <w:tmpl w:val="719CF43E"/>
    <w:styleLink w:val="WWNum46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>
    <w:nsid w:val="55317939"/>
    <w:multiLevelType w:val="multilevel"/>
    <w:tmpl w:val="C60A2182"/>
    <w:styleLink w:val="WWNum17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2">
    <w:nsid w:val="55FC5962"/>
    <w:multiLevelType w:val="multilevel"/>
    <w:tmpl w:val="A61AA37C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>
    <w:nsid w:val="55FE2850"/>
    <w:multiLevelType w:val="multilevel"/>
    <w:tmpl w:val="66C2AC14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>
    <w:nsid w:val="56BD5A30"/>
    <w:multiLevelType w:val="multilevel"/>
    <w:tmpl w:val="72B4F554"/>
    <w:styleLink w:val="WWNum4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5">
    <w:nsid w:val="58447EBF"/>
    <w:multiLevelType w:val="multilevel"/>
    <w:tmpl w:val="658C2E0E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6">
    <w:nsid w:val="5A5549A6"/>
    <w:multiLevelType w:val="multilevel"/>
    <w:tmpl w:val="43AA60B2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7">
    <w:nsid w:val="5B440B09"/>
    <w:multiLevelType w:val="multilevel"/>
    <w:tmpl w:val="F57C20AC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8">
    <w:nsid w:val="5B6B53A9"/>
    <w:multiLevelType w:val="multilevel"/>
    <w:tmpl w:val="A28AF632"/>
    <w:styleLink w:val="WWNum7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9">
    <w:nsid w:val="5DD32F23"/>
    <w:multiLevelType w:val="multilevel"/>
    <w:tmpl w:val="32AC6C76"/>
    <w:styleLink w:val="WWNum5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0">
    <w:nsid w:val="60282212"/>
    <w:multiLevelType w:val="multilevel"/>
    <w:tmpl w:val="781AFB82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1">
    <w:nsid w:val="606A1563"/>
    <w:multiLevelType w:val="multilevel"/>
    <w:tmpl w:val="54D602B0"/>
    <w:styleLink w:val="WWNum90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2">
    <w:nsid w:val="60986E1D"/>
    <w:multiLevelType w:val="multilevel"/>
    <w:tmpl w:val="31504706"/>
    <w:styleLink w:val="WWNum52"/>
    <w:lvl w:ilvl="0">
      <w:start w:val="1"/>
      <w:numFmt w:val="decimal"/>
      <w:lvlText w:val="%1."/>
      <w:lvlJc w:val="left"/>
      <w:rPr>
        <w:rFonts w:eastAsia="Times New Roman" w:cs="Times New Roman"/>
        <w:b w:val="0"/>
        <w:bCs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3">
    <w:nsid w:val="60DC33B3"/>
    <w:multiLevelType w:val="multilevel"/>
    <w:tmpl w:val="26168B56"/>
    <w:styleLink w:val="WWNum83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4">
    <w:nsid w:val="62470027"/>
    <w:multiLevelType w:val="multilevel"/>
    <w:tmpl w:val="EE524230"/>
    <w:styleLink w:val="WWNum8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15">
    <w:nsid w:val="63475E2E"/>
    <w:multiLevelType w:val="multilevel"/>
    <w:tmpl w:val="C92C2BF8"/>
    <w:styleLink w:val="WWNum61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6">
    <w:nsid w:val="642B0582"/>
    <w:multiLevelType w:val="multilevel"/>
    <w:tmpl w:val="EBD61590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7">
    <w:nsid w:val="65500CDE"/>
    <w:multiLevelType w:val="multilevel"/>
    <w:tmpl w:val="9ABA7552"/>
    <w:styleLink w:val="WWNum50a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8">
    <w:nsid w:val="65D73535"/>
    <w:multiLevelType w:val="multilevel"/>
    <w:tmpl w:val="F4B20E06"/>
    <w:styleLink w:val="WWNum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19">
    <w:nsid w:val="67241124"/>
    <w:multiLevelType w:val="multilevel"/>
    <w:tmpl w:val="AF26F140"/>
    <w:styleLink w:val="WWNum60"/>
    <w:lvl w:ilvl="0">
      <w:start w:val="1"/>
      <w:numFmt w:val="decimal"/>
      <w:lvlText w:val="%1)"/>
      <w:lvlJc w:val="left"/>
      <w:rPr>
        <w:rFonts w:eastAsia="Times New Roman" w:cs="Times New Roman"/>
        <w:b w:val="0"/>
        <w:bCs/>
        <w:i w:val="0"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0">
    <w:nsid w:val="68E02C47"/>
    <w:multiLevelType w:val="multilevel"/>
    <w:tmpl w:val="C0A8A15A"/>
    <w:styleLink w:val="WWNum6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1">
    <w:nsid w:val="68E856B9"/>
    <w:multiLevelType w:val="multilevel"/>
    <w:tmpl w:val="74DED100"/>
    <w:styleLink w:val="WWNum75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2">
    <w:nsid w:val="68F12327"/>
    <w:multiLevelType w:val="multilevel"/>
    <w:tmpl w:val="7370EB22"/>
    <w:styleLink w:val="WWNum27a"/>
    <w:lvl w:ilvl="0">
      <w:start w:val="1"/>
      <w:numFmt w:val="decimal"/>
      <w:lvlText w:val="%1."/>
      <w:lvlJc w:val="left"/>
      <w:rPr>
        <w:rFonts w:eastAsia="Times New Roman" w:cs="Times New Roman"/>
        <w:b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3">
    <w:nsid w:val="698A1EFE"/>
    <w:multiLevelType w:val="multilevel"/>
    <w:tmpl w:val="360259A8"/>
    <w:styleLink w:val="WWNum15a"/>
    <w:lvl w:ilvl="0">
      <w:start w:val="2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4">
    <w:nsid w:val="6A9E0B47"/>
    <w:multiLevelType w:val="multilevel"/>
    <w:tmpl w:val="A52AC3CA"/>
    <w:styleLink w:val="WWNum45a"/>
    <w:lvl w:ilvl="0">
      <w:start w:val="1"/>
      <w:numFmt w:val="decimal"/>
      <w:lvlText w:val="%1)"/>
      <w:lvlJc w:val="left"/>
      <w:rPr>
        <w:rFonts w:eastAsia="Times New Roman" w:cs="Times New Roman"/>
        <w:b w:val="0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5">
    <w:nsid w:val="6ABB57A1"/>
    <w:multiLevelType w:val="multilevel"/>
    <w:tmpl w:val="197E4E42"/>
    <w:styleLink w:val="WWNum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6">
    <w:nsid w:val="6E0A41F9"/>
    <w:multiLevelType w:val="multilevel"/>
    <w:tmpl w:val="64C205B6"/>
    <w:styleLink w:val="WWNum18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7">
    <w:nsid w:val="6FDE5EB1"/>
    <w:multiLevelType w:val="multilevel"/>
    <w:tmpl w:val="ECD2E41A"/>
    <w:styleLink w:val="WWNum21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4">
      <w:start w:val="1"/>
      <w:numFmt w:val="decimal"/>
      <w:lvlText w:val="%1.%2.%3.%4.%5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5">
      <w:start w:val="1"/>
      <w:numFmt w:val="decimal"/>
      <w:lvlText w:val="%1.%2.%3.%4.%5.%6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6">
      <w:start w:val="1"/>
      <w:numFmt w:val="decimal"/>
      <w:lvlText w:val="%1.%2.%3.%4.%5.%6.%7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7">
      <w:start w:val="1"/>
      <w:numFmt w:val="decimal"/>
      <w:lvlText w:val="%1.%2.%3.%4.%5.%6.%7.%8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8">
      <w:start w:val="1"/>
      <w:numFmt w:val="decimal"/>
      <w:lvlText w:val="%1.%2.%3.%4.%5.%6.%7.%8.%9."/>
      <w:lvlJc w:val="left"/>
      <w:rPr>
        <w:rFonts w:eastAsia="Times New Roman" w:cs="Times New Roman"/>
        <w:bCs/>
        <w:iCs/>
        <w:sz w:val="24"/>
        <w:szCs w:val="24"/>
        <w:lang w:eastAsia="pl-PL"/>
      </w:rPr>
    </w:lvl>
  </w:abstractNum>
  <w:abstractNum w:abstractNumId="128">
    <w:nsid w:val="71034EDF"/>
    <w:multiLevelType w:val="multilevel"/>
    <w:tmpl w:val="FDBCCD22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>
    <w:nsid w:val="725B5826"/>
    <w:multiLevelType w:val="multilevel"/>
    <w:tmpl w:val="D71A9324"/>
    <w:styleLink w:val="WWNum43a"/>
    <w:lvl w:ilvl="0">
      <w:start w:val="1"/>
      <w:numFmt w:val="decimal"/>
      <w:lvlText w:val="%1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0">
    <w:nsid w:val="728F1CE7"/>
    <w:multiLevelType w:val="multilevel"/>
    <w:tmpl w:val="23D2A5C8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1">
    <w:nsid w:val="72E22845"/>
    <w:multiLevelType w:val="multilevel"/>
    <w:tmpl w:val="2D8A95A4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2">
    <w:nsid w:val="74413989"/>
    <w:multiLevelType w:val="multilevel"/>
    <w:tmpl w:val="010EC6C6"/>
    <w:styleLink w:val="WWNum84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3">
    <w:nsid w:val="74B17C13"/>
    <w:multiLevelType w:val="multilevel"/>
    <w:tmpl w:val="8D6E47F8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4">
    <w:nsid w:val="76211884"/>
    <w:multiLevelType w:val="multilevel"/>
    <w:tmpl w:val="6A9450BC"/>
    <w:styleLink w:val="WWNum29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5">
    <w:nsid w:val="77247370"/>
    <w:multiLevelType w:val="multilevel"/>
    <w:tmpl w:val="DCCE7B66"/>
    <w:styleLink w:val="WWNum80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6">
    <w:nsid w:val="79D003EA"/>
    <w:multiLevelType w:val="multilevel"/>
    <w:tmpl w:val="AE1A9F82"/>
    <w:styleLink w:val="WWNum42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7">
    <w:nsid w:val="7B3F6CE8"/>
    <w:multiLevelType w:val="multilevel"/>
    <w:tmpl w:val="97F07132"/>
    <w:styleLink w:val="WWNum37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8">
    <w:nsid w:val="7BD73672"/>
    <w:multiLevelType w:val="multilevel"/>
    <w:tmpl w:val="0626251C"/>
    <w:styleLink w:val="WWNum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9">
    <w:nsid w:val="7CEE0A05"/>
    <w:multiLevelType w:val="multilevel"/>
    <w:tmpl w:val="45460AC6"/>
    <w:styleLink w:val="WWNum24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0">
    <w:nsid w:val="7D685619"/>
    <w:multiLevelType w:val="multilevel"/>
    <w:tmpl w:val="7CE4CB90"/>
    <w:styleLink w:val="WWNum36a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1">
    <w:nsid w:val="7DAA3CB8"/>
    <w:multiLevelType w:val="multilevel"/>
    <w:tmpl w:val="30B622F2"/>
    <w:styleLink w:val="WWNum7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2">
    <w:nsid w:val="7E1E1BD7"/>
    <w:multiLevelType w:val="multilevel"/>
    <w:tmpl w:val="7070EB0C"/>
    <w:styleLink w:val="WWNum79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3">
    <w:nsid w:val="7E5B49F8"/>
    <w:multiLevelType w:val="multilevel"/>
    <w:tmpl w:val="0944CB00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4">
    <w:nsid w:val="7E960A50"/>
    <w:multiLevelType w:val="multilevel"/>
    <w:tmpl w:val="BBD42FF6"/>
    <w:styleLink w:val="WWNum33a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pacing w:val="1"/>
        <w:w w:val="101"/>
        <w:sz w:val="22"/>
        <w:szCs w:val="24"/>
        <w:lang w:eastAsia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5">
    <w:nsid w:val="7FE12227"/>
    <w:multiLevelType w:val="multilevel"/>
    <w:tmpl w:val="E89C598E"/>
    <w:styleLink w:val="WWNum78"/>
    <w:lvl w:ilvl="0">
      <w:start w:val="1"/>
      <w:numFmt w:val="decimal"/>
      <w:lvlText w:val="%1."/>
      <w:lvlJc w:val="left"/>
      <w:rPr>
        <w:rFonts w:eastAsia="Times New Roman" w:cs="Times New Roman"/>
        <w:bCs/>
        <w:iCs/>
        <w:sz w:val="24"/>
        <w:szCs w:val="24"/>
        <w:lang w:eastAsia="pl-PL"/>
      </w:rPr>
    </w:lvl>
    <w:lvl w:ilvl="1">
      <w:start w:val="1"/>
      <w:numFmt w:val="decimal"/>
      <w:lvlText w:val="%2)"/>
      <w:lvlJc w:val="left"/>
      <w:rPr>
        <w:rFonts w:eastAsia="Times New Roman" w:cs="Times New Roman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3"/>
  </w:num>
  <w:num w:numId="2">
    <w:abstractNumId w:val="11"/>
  </w:num>
  <w:num w:numId="3">
    <w:abstractNumId w:val="32"/>
  </w:num>
  <w:num w:numId="4">
    <w:abstractNumId w:val="21"/>
  </w:num>
  <w:num w:numId="5">
    <w:abstractNumId w:val="143"/>
  </w:num>
  <w:num w:numId="6">
    <w:abstractNumId w:val="69"/>
  </w:num>
  <w:num w:numId="7">
    <w:abstractNumId w:val="58"/>
  </w:num>
  <w:num w:numId="8">
    <w:abstractNumId w:val="80"/>
  </w:num>
  <w:num w:numId="9">
    <w:abstractNumId w:val="102"/>
  </w:num>
  <w:num w:numId="10">
    <w:abstractNumId w:val="55"/>
  </w:num>
  <w:num w:numId="11">
    <w:abstractNumId w:val="39"/>
  </w:num>
  <w:num w:numId="12">
    <w:abstractNumId w:val="34"/>
  </w:num>
  <w:num w:numId="13">
    <w:abstractNumId w:val="5"/>
  </w:num>
  <w:num w:numId="14">
    <w:abstractNumId w:val="110"/>
  </w:num>
  <w:num w:numId="15">
    <w:abstractNumId w:val="70"/>
  </w:num>
  <w:num w:numId="16">
    <w:abstractNumId w:val="130"/>
  </w:num>
  <w:num w:numId="17">
    <w:abstractNumId w:val="72"/>
  </w:num>
  <w:num w:numId="18">
    <w:abstractNumId w:val="133"/>
  </w:num>
  <w:num w:numId="19">
    <w:abstractNumId w:val="68"/>
  </w:num>
  <w:num w:numId="20">
    <w:abstractNumId w:val="131"/>
  </w:num>
  <w:num w:numId="21">
    <w:abstractNumId w:val="45"/>
  </w:num>
  <w:num w:numId="22">
    <w:abstractNumId w:val="105"/>
  </w:num>
  <w:num w:numId="23">
    <w:abstractNumId w:val="26"/>
  </w:num>
  <w:num w:numId="24">
    <w:abstractNumId w:val="28"/>
  </w:num>
  <w:num w:numId="25">
    <w:abstractNumId w:val="7"/>
  </w:num>
  <w:num w:numId="26">
    <w:abstractNumId w:val="107"/>
  </w:num>
  <w:num w:numId="27">
    <w:abstractNumId w:val="116"/>
  </w:num>
  <w:num w:numId="28">
    <w:abstractNumId w:val="103"/>
  </w:num>
  <w:num w:numId="29">
    <w:abstractNumId w:val="14"/>
  </w:num>
  <w:num w:numId="30">
    <w:abstractNumId w:val="2"/>
  </w:num>
  <w:num w:numId="31">
    <w:abstractNumId w:val="88"/>
  </w:num>
  <w:num w:numId="32">
    <w:abstractNumId w:val="138"/>
  </w:num>
  <w:num w:numId="33">
    <w:abstractNumId w:val="4"/>
  </w:num>
  <w:num w:numId="34">
    <w:abstractNumId w:val="49"/>
  </w:num>
  <w:num w:numId="35">
    <w:abstractNumId w:val="93"/>
  </w:num>
  <w:num w:numId="36">
    <w:abstractNumId w:val="90"/>
  </w:num>
  <w:num w:numId="37">
    <w:abstractNumId w:val="76"/>
  </w:num>
  <w:num w:numId="38">
    <w:abstractNumId w:val="30"/>
  </w:num>
  <w:num w:numId="39">
    <w:abstractNumId w:val="106"/>
  </w:num>
  <w:num w:numId="40">
    <w:abstractNumId w:val="9"/>
  </w:num>
  <w:num w:numId="41">
    <w:abstractNumId w:val="59"/>
  </w:num>
  <w:num w:numId="42">
    <w:abstractNumId w:val="128"/>
  </w:num>
  <w:num w:numId="43">
    <w:abstractNumId w:val="38"/>
  </w:num>
  <w:num w:numId="44">
    <w:abstractNumId w:val="16"/>
  </w:num>
  <w:num w:numId="45">
    <w:abstractNumId w:val="10"/>
  </w:num>
  <w:num w:numId="46">
    <w:abstractNumId w:val="104"/>
  </w:num>
  <w:num w:numId="47">
    <w:abstractNumId w:val="57"/>
  </w:num>
  <w:num w:numId="48">
    <w:abstractNumId w:val="47"/>
  </w:num>
  <w:num w:numId="49">
    <w:abstractNumId w:val="125"/>
  </w:num>
  <w:num w:numId="50">
    <w:abstractNumId w:val="81"/>
  </w:num>
  <w:num w:numId="51">
    <w:abstractNumId w:val="13"/>
  </w:num>
  <w:num w:numId="52">
    <w:abstractNumId w:val="60"/>
  </w:num>
  <w:num w:numId="53">
    <w:abstractNumId w:val="37"/>
  </w:num>
  <w:num w:numId="54">
    <w:abstractNumId w:val="78"/>
  </w:num>
  <w:num w:numId="55">
    <w:abstractNumId w:val="118"/>
  </w:num>
  <w:num w:numId="56">
    <w:abstractNumId w:val="43"/>
  </w:num>
  <w:num w:numId="57">
    <w:abstractNumId w:val="15"/>
  </w:num>
  <w:num w:numId="58">
    <w:abstractNumId w:val="89"/>
  </w:num>
  <w:num w:numId="59">
    <w:abstractNumId w:val="17"/>
  </w:num>
  <w:num w:numId="60">
    <w:abstractNumId w:val="46"/>
  </w:num>
  <w:num w:numId="61">
    <w:abstractNumId w:val="67"/>
  </w:num>
  <w:num w:numId="62">
    <w:abstractNumId w:val="1"/>
  </w:num>
  <w:num w:numId="63">
    <w:abstractNumId w:val="62"/>
  </w:num>
  <w:num w:numId="64">
    <w:abstractNumId w:val="23"/>
  </w:num>
  <w:num w:numId="65">
    <w:abstractNumId w:val="97"/>
  </w:num>
  <w:num w:numId="66">
    <w:abstractNumId w:val="123"/>
  </w:num>
  <w:num w:numId="67">
    <w:abstractNumId w:val="18"/>
  </w:num>
  <w:num w:numId="68">
    <w:abstractNumId w:val="101"/>
  </w:num>
  <w:num w:numId="69">
    <w:abstractNumId w:val="126"/>
  </w:num>
  <w:num w:numId="70">
    <w:abstractNumId w:val="54"/>
  </w:num>
  <w:num w:numId="71">
    <w:abstractNumId w:val="95"/>
  </w:num>
  <w:num w:numId="72">
    <w:abstractNumId w:val="127"/>
  </w:num>
  <w:num w:numId="73">
    <w:abstractNumId w:val="63"/>
  </w:num>
  <w:num w:numId="74">
    <w:abstractNumId w:val="22"/>
  </w:num>
  <w:num w:numId="75">
    <w:abstractNumId w:val="139"/>
  </w:num>
  <w:num w:numId="76">
    <w:abstractNumId w:val="84"/>
  </w:num>
  <w:num w:numId="77">
    <w:abstractNumId w:val="48"/>
  </w:num>
  <w:num w:numId="78">
    <w:abstractNumId w:val="122"/>
  </w:num>
  <w:num w:numId="79">
    <w:abstractNumId w:val="29"/>
  </w:num>
  <w:num w:numId="80">
    <w:abstractNumId w:val="134"/>
  </w:num>
  <w:num w:numId="81">
    <w:abstractNumId w:val="91"/>
  </w:num>
  <w:num w:numId="82">
    <w:abstractNumId w:val="94"/>
  </w:num>
  <w:num w:numId="83">
    <w:abstractNumId w:val="19"/>
  </w:num>
  <w:num w:numId="84">
    <w:abstractNumId w:val="144"/>
  </w:num>
  <w:num w:numId="85">
    <w:abstractNumId w:val="75"/>
  </w:num>
  <w:num w:numId="86">
    <w:abstractNumId w:val="24"/>
  </w:num>
  <w:num w:numId="87">
    <w:abstractNumId w:val="140"/>
  </w:num>
  <w:num w:numId="88">
    <w:abstractNumId w:val="137"/>
  </w:num>
  <w:num w:numId="89">
    <w:abstractNumId w:val="6"/>
  </w:num>
  <w:num w:numId="90">
    <w:abstractNumId w:val="96"/>
  </w:num>
  <w:num w:numId="91">
    <w:abstractNumId w:val="77"/>
  </w:num>
  <w:num w:numId="92">
    <w:abstractNumId w:val="0"/>
  </w:num>
  <w:num w:numId="93">
    <w:abstractNumId w:val="136"/>
  </w:num>
  <w:num w:numId="94">
    <w:abstractNumId w:val="129"/>
  </w:num>
  <w:num w:numId="95">
    <w:abstractNumId w:val="64"/>
  </w:num>
  <w:num w:numId="96">
    <w:abstractNumId w:val="124"/>
  </w:num>
  <w:num w:numId="97">
    <w:abstractNumId w:val="100"/>
  </w:num>
  <w:num w:numId="98">
    <w:abstractNumId w:val="86"/>
  </w:num>
  <w:num w:numId="99">
    <w:abstractNumId w:val="44"/>
  </w:num>
  <w:num w:numId="100">
    <w:abstractNumId w:val="27"/>
  </w:num>
  <w:num w:numId="101">
    <w:abstractNumId w:val="117"/>
  </w:num>
  <w:num w:numId="102">
    <w:abstractNumId w:val="35"/>
  </w:num>
  <w:num w:numId="103">
    <w:abstractNumId w:val="112"/>
  </w:num>
  <w:num w:numId="104">
    <w:abstractNumId w:val="8"/>
  </w:num>
  <w:num w:numId="105">
    <w:abstractNumId w:val="92"/>
  </w:num>
  <w:num w:numId="106">
    <w:abstractNumId w:val="74"/>
  </w:num>
  <w:num w:numId="107">
    <w:abstractNumId w:val="87"/>
  </w:num>
  <w:num w:numId="108">
    <w:abstractNumId w:val="42"/>
  </w:num>
  <w:num w:numId="109">
    <w:abstractNumId w:val="109"/>
  </w:num>
  <w:num w:numId="110">
    <w:abstractNumId w:val="51"/>
  </w:num>
  <w:num w:numId="111">
    <w:abstractNumId w:val="119"/>
  </w:num>
  <w:num w:numId="112">
    <w:abstractNumId w:val="115"/>
  </w:num>
  <w:num w:numId="113">
    <w:abstractNumId w:val="53"/>
  </w:num>
  <w:num w:numId="114">
    <w:abstractNumId w:val="31"/>
  </w:num>
  <w:num w:numId="115">
    <w:abstractNumId w:val="3"/>
  </w:num>
  <w:num w:numId="116">
    <w:abstractNumId w:val="98"/>
  </w:num>
  <w:num w:numId="117">
    <w:abstractNumId w:val="61"/>
  </w:num>
  <w:num w:numId="118">
    <w:abstractNumId w:val="120"/>
  </w:num>
  <w:num w:numId="119">
    <w:abstractNumId w:val="65"/>
  </w:num>
  <w:num w:numId="120">
    <w:abstractNumId w:val="83"/>
  </w:num>
  <w:num w:numId="121">
    <w:abstractNumId w:val="99"/>
  </w:num>
  <w:num w:numId="122">
    <w:abstractNumId w:val="108"/>
  </w:num>
  <w:num w:numId="123">
    <w:abstractNumId w:val="71"/>
  </w:num>
  <w:num w:numId="124">
    <w:abstractNumId w:val="20"/>
  </w:num>
  <w:num w:numId="125">
    <w:abstractNumId w:val="50"/>
  </w:num>
  <w:num w:numId="126">
    <w:abstractNumId w:val="121"/>
  </w:num>
  <w:num w:numId="127">
    <w:abstractNumId w:val="82"/>
  </w:num>
  <w:num w:numId="128">
    <w:abstractNumId w:val="141"/>
  </w:num>
  <w:num w:numId="129">
    <w:abstractNumId w:val="145"/>
  </w:num>
  <w:num w:numId="130">
    <w:abstractNumId w:val="142"/>
  </w:num>
  <w:num w:numId="131">
    <w:abstractNumId w:val="135"/>
  </w:num>
  <w:num w:numId="132">
    <w:abstractNumId w:val="73"/>
  </w:num>
  <w:num w:numId="133">
    <w:abstractNumId w:val="25"/>
  </w:num>
  <w:num w:numId="134">
    <w:abstractNumId w:val="113"/>
  </w:num>
  <w:num w:numId="135">
    <w:abstractNumId w:val="132"/>
  </w:num>
  <w:num w:numId="136">
    <w:abstractNumId w:val="52"/>
  </w:num>
  <w:num w:numId="137">
    <w:abstractNumId w:val="85"/>
  </w:num>
  <w:num w:numId="138">
    <w:abstractNumId w:val="36"/>
  </w:num>
  <w:num w:numId="139">
    <w:abstractNumId w:val="40"/>
  </w:num>
  <w:num w:numId="140">
    <w:abstractNumId w:val="114"/>
  </w:num>
  <w:num w:numId="141">
    <w:abstractNumId w:val="111"/>
  </w:num>
  <w:num w:numId="142">
    <w:abstractNumId w:val="66"/>
  </w:num>
  <w:num w:numId="143">
    <w:abstractNumId w:val="56"/>
  </w:num>
  <w:num w:numId="144">
    <w:abstractNumId w:val="12"/>
  </w:num>
  <w:num w:numId="145">
    <w:abstractNumId w:val="41"/>
  </w:num>
  <w:num w:numId="146">
    <w:abstractNumId w:val="79"/>
  </w:num>
  <w:num w:numId="147">
    <w:abstractNumId w:val="35"/>
    <w:lvlOverride w:ilvl="0">
      <w:startOverride w:val="1"/>
    </w:lvlOverride>
  </w:num>
  <w:num w:numId="148">
    <w:abstractNumId w:val="112"/>
    <w:lvlOverride w:ilvl="0">
      <w:startOverride w:val="1"/>
    </w:lvlOverride>
  </w:num>
  <w:num w:numId="149">
    <w:abstractNumId w:val="78"/>
    <w:lvlOverride w:ilvl="0">
      <w:startOverride w:val="1"/>
    </w:lvlOverride>
  </w:num>
  <w:num w:numId="150">
    <w:abstractNumId w:val="8"/>
    <w:lvlOverride w:ilvl="0">
      <w:startOverride w:val="1"/>
    </w:lvlOverride>
  </w:num>
  <w:num w:numId="151">
    <w:abstractNumId w:val="87"/>
    <w:lvlOverride w:ilvl="0">
      <w:startOverride w:val="1"/>
    </w:lvlOverride>
  </w:num>
  <w:num w:numId="152">
    <w:abstractNumId w:val="42"/>
    <w:lvlOverride w:ilvl="0">
      <w:startOverride w:val="1"/>
    </w:lvlOverride>
  </w:num>
  <w:num w:numId="153">
    <w:abstractNumId w:val="109"/>
    <w:lvlOverride w:ilvl="0">
      <w:startOverride w:val="1"/>
    </w:lvlOverride>
  </w:num>
  <w:num w:numId="154">
    <w:abstractNumId w:val="119"/>
    <w:lvlOverride w:ilvl="0">
      <w:startOverride w:val="1"/>
    </w:lvlOverride>
  </w:num>
  <w:num w:numId="155">
    <w:abstractNumId w:val="3"/>
    <w:lvlOverride w:ilvl="0">
      <w:startOverride w:val="1"/>
    </w:lvlOverride>
  </w:num>
  <w:num w:numId="156">
    <w:abstractNumId w:val="120"/>
    <w:lvlOverride w:ilvl="0">
      <w:startOverride w:val="1"/>
    </w:lvlOverride>
  </w:num>
  <w:num w:numId="157">
    <w:abstractNumId w:val="83"/>
    <w:lvlOverride w:ilvl="0">
      <w:startOverride w:val="1"/>
    </w:lvlOverride>
  </w:num>
  <w:num w:numId="158">
    <w:abstractNumId w:val="99"/>
    <w:lvlOverride w:ilvl="0">
      <w:startOverride w:val="1"/>
    </w:lvlOverride>
  </w:num>
  <w:num w:numId="159">
    <w:abstractNumId w:val="108"/>
    <w:lvlOverride w:ilvl="0">
      <w:startOverride w:val="1"/>
    </w:lvlOverride>
  </w:num>
  <w:num w:numId="160">
    <w:abstractNumId w:val="20"/>
    <w:lvlOverride w:ilvl="0">
      <w:startOverride w:val="1"/>
    </w:lvlOverride>
  </w:num>
  <w:num w:numId="161">
    <w:abstractNumId w:val="50"/>
    <w:lvlOverride w:ilvl="0">
      <w:startOverride w:val="1"/>
    </w:lvlOverride>
  </w:num>
  <w:num w:numId="162">
    <w:abstractNumId w:val="121"/>
    <w:lvlOverride w:ilvl="0">
      <w:startOverride w:val="2"/>
    </w:lvlOverride>
  </w:num>
  <w:num w:numId="163">
    <w:abstractNumId w:val="82"/>
    <w:lvlOverride w:ilvl="0">
      <w:startOverride w:val="1"/>
    </w:lvlOverride>
  </w:num>
  <w:num w:numId="164">
    <w:abstractNumId w:val="145"/>
    <w:lvlOverride w:ilvl="0">
      <w:startOverride w:val="1"/>
    </w:lvlOverride>
  </w:num>
  <w:num w:numId="165">
    <w:abstractNumId w:val="135"/>
    <w:lvlOverride w:ilvl="0">
      <w:startOverride w:val="1"/>
    </w:lvlOverride>
  </w:num>
  <w:num w:numId="166">
    <w:abstractNumId w:val="25"/>
    <w:lvlOverride w:ilvl="0">
      <w:startOverride w:val="1"/>
    </w:lvlOverride>
  </w:num>
  <w:num w:numId="167">
    <w:abstractNumId w:val="85"/>
    <w:lvlOverride w:ilvl="0">
      <w:startOverride w:val="1"/>
    </w:lvlOverride>
  </w:num>
  <w:num w:numId="168">
    <w:abstractNumId w:val="139"/>
    <w:lvlOverride w:ilvl="0">
      <w:startOverride w:val="1"/>
    </w:lvlOverride>
  </w:num>
  <w:numIdMacAtCleanup w:val="1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B19"/>
    <w:rsid w:val="002716C6"/>
    <w:rsid w:val="00281A73"/>
    <w:rsid w:val="002D78DA"/>
    <w:rsid w:val="009D5B19"/>
    <w:rsid w:val="00AA6398"/>
    <w:rsid w:val="00AB7AEF"/>
    <w:rsid w:val="00B423B2"/>
    <w:rsid w:val="00CF544F"/>
    <w:rsid w:val="00D00BDE"/>
    <w:rsid w:val="00DA3BAE"/>
    <w:rsid w:val="00DA471E"/>
    <w:rsid w:val="00E44BFE"/>
    <w:rsid w:val="00E6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5B19"/>
  </w:style>
  <w:style w:type="paragraph" w:customStyle="1" w:styleId="Heading">
    <w:name w:val="Heading"/>
    <w:basedOn w:val="Standarduser"/>
    <w:next w:val="Textbodyuser"/>
    <w:rsid w:val="009D5B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5B19"/>
    <w:pPr>
      <w:spacing w:after="140" w:line="276" w:lineRule="auto"/>
    </w:pPr>
  </w:style>
  <w:style w:type="paragraph" w:styleId="Lista">
    <w:name w:val="List"/>
    <w:basedOn w:val="Textbodyuser"/>
    <w:rsid w:val="009D5B19"/>
  </w:style>
  <w:style w:type="paragraph" w:customStyle="1" w:styleId="Caption">
    <w:name w:val="Caption"/>
    <w:basedOn w:val="Standarduser"/>
    <w:rsid w:val="009D5B19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9D5B19"/>
    <w:pPr>
      <w:suppressLineNumbers/>
    </w:pPr>
    <w:rPr>
      <w:rFonts w:cs="Arial"/>
    </w:rPr>
  </w:style>
  <w:style w:type="paragraph" w:customStyle="1" w:styleId="Standarduser">
    <w:name w:val="Standard (user)"/>
    <w:rsid w:val="009D5B19"/>
    <w:pPr>
      <w:widowControl/>
    </w:pPr>
    <w:rPr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9D5B19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Textbodyuser"/>
    <w:rsid w:val="009D5B19"/>
    <w:pPr>
      <w:keepNext/>
      <w:widowControl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Textbodyuser"/>
    <w:rsid w:val="009D5B19"/>
    <w:pPr>
      <w:keepNext/>
      <w:widowControl w:val="0"/>
      <w:jc w:val="right"/>
      <w:outlineLvl w:val="1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Textbodyuser"/>
    <w:rsid w:val="009D5B19"/>
    <w:pPr>
      <w:keepNext/>
      <w:jc w:val="center"/>
      <w:outlineLvl w:val="2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Textbodyuser"/>
    <w:rsid w:val="009D5B19"/>
    <w:pPr>
      <w:keepNext/>
      <w:widowControl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Textbodyuser"/>
    <w:rsid w:val="009D5B19"/>
    <w:pPr>
      <w:keepNext/>
      <w:widowControl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Textbodyuser"/>
    <w:rsid w:val="009D5B19"/>
    <w:pPr>
      <w:keepNext/>
      <w:widowControl w:val="0"/>
      <w:outlineLvl w:val="5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Textbodyuser"/>
    <w:rsid w:val="009D5B19"/>
    <w:pPr>
      <w:keepNext/>
      <w:widowControl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Textbodyuser"/>
    <w:rsid w:val="009D5B19"/>
    <w:pPr>
      <w:keepNext/>
      <w:outlineLvl w:val="7"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Textbodyuser"/>
    <w:rsid w:val="009D5B19"/>
    <w:pPr>
      <w:keepNext/>
      <w:widowControl w:val="0"/>
      <w:pBdr>
        <w:bottom w:val="double" w:sz="2" w:space="0" w:color="000001"/>
      </w:pBdr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paragraph" w:customStyle="1" w:styleId="Nagwek1">
    <w:name w:val="Nagłówek1"/>
    <w:basedOn w:val="Standarduser"/>
    <w:rsid w:val="009D5B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Standarduser"/>
    <w:rsid w:val="009D5B19"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Standarduser"/>
    <w:rsid w:val="009D5B19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9D5B1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9D5B1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9D5B1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user"/>
    <w:rsid w:val="009D5B19"/>
    <w:pPr>
      <w:widowControl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user"/>
    <w:rsid w:val="009D5B19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9D5B19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9D5B19"/>
    <w:pPr>
      <w:ind w:left="708"/>
    </w:pPr>
  </w:style>
  <w:style w:type="paragraph" w:styleId="Tekstdymka">
    <w:name w:val="Balloon Text"/>
    <w:basedOn w:val="Standarduser"/>
    <w:rsid w:val="009D5B19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user"/>
    <w:rsid w:val="009D5B19"/>
    <w:pPr>
      <w:suppressLineNumbers/>
    </w:pPr>
  </w:style>
  <w:style w:type="paragraph" w:customStyle="1" w:styleId="TableHeading">
    <w:name w:val="Table Heading"/>
    <w:basedOn w:val="TableContents"/>
    <w:rsid w:val="009D5B19"/>
    <w:pPr>
      <w:jc w:val="center"/>
    </w:pPr>
    <w:rPr>
      <w:b/>
      <w:bCs/>
    </w:rPr>
  </w:style>
  <w:style w:type="paragraph" w:customStyle="1" w:styleId="Akapitzlist1">
    <w:name w:val="Akapit z listą1"/>
    <w:basedOn w:val="Standarduser"/>
    <w:rsid w:val="009D5B19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Standarduser"/>
    <w:next w:val="Podtytu"/>
    <w:rsid w:val="009D5B19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paragraph" w:styleId="Podtytu">
    <w:name w:val="Subtitle"/>
    <w:basedOn w:val="Heading"/>
    <w:next w:val="Textbodyuser"/>
    <w:rsid w:val="009D5B19"/>
    <w:pPr>
      <w:jc w:val="center"/>
    </w:pPr>
    <w:rPr>
      <w:i/>
      <w:iCs/>
    </w:rPr>
  </w:style>
  <w:style w:type="paragraph" w:styleId="Tekstpodstawowy3">
    <w:name w:val="Body Text 3"/>
    <w:basedOn w:val="Standarduser"/>
    <w:rsid w:val="009D5B19"/>
    <w:pPr>
      <w:spacing w:after="120"/>
    </w:pPr>
    <w:rPr>
      <w:sz w:val="16"/>
      <w:szCs w:val="16"/>
    </w:rPr>
  </w:style>
  <w:style w:type="character" w:customStyle="1" w:styleId="WW8Num1z0">
    <w:name w:val="WW8Num1z0"/>
    <w:rsid w:val="009D5B19"/>
  </w:style>
  <w:style w:type="character" w:customStyle="1" w:styleId="WW8Num1z1">
    <w:name w:val="WW8Num1z1"/>
    <w:rsid w:val="009D5B19"/>
  </w:style>
  <w:style w:type="character" w:customStyle="1" w:styleId="WW8Num1z2">
    <w:name w:val="WW8Num1z2"/>
    <w:rsid w:val="009D5B19"/>
  </w:style>
  <w:style w:type="character" w:customStyle="1" w:styleId="WW8Num1z3">
    <w:name w:val="WW8Num1z3"/>
    <w:rsid w:val="009D5B19"/>
  </w:style>
  <w:style w:type="character" w:customStyle="1" w:styleId="WW8Num1z4">
    <w:name w:val="WW8Num1z4"/>
    <w:rsid w:val="009D5B19"/>
  </w:style>
  <w:style w:type="character" w:customStyle="1" w:styleId="WW8Num1z5">
    <w:name w:val="WW8Num1z5"/>
    <w:rsid w:val="009D5B19"/>
  </w:style>
  <w:style w:type="character" w:customStyle="1" w:styleId="WW8Num1z6">
    <w:name w:val="WW8Num1z6"/>
    <w:rsid w:val="009D5B19"/>
  </w:style>
  <w:style w:type="character" w:customStyle="1" w:styleId="WW8Num1z7">
    <w:name w:val="WW8Num1z7"/>
    <w:rsid w:val="009D5B19"/>
  </w:style>
  <w:style w:type="character" w:customStyle="1" w:styleId="WW8Num1z8">
    <w:name w:val="WW8Num1z8"/>
    <w:rsid w:val="009D5B19"/>
  </w:style>
  <w:style w:type="character" w:customStyle="1" w:styleId="WW8Num2z0">
    <w:name w:val="WW8Num2z0"/>
    <w:rsid w:val="009D5B19"/>
  </w:style>
  <w:style w:type="character" w:customStyle="1" w:styleId="WW8Num2z1">
    <w:name w:val="WW8Num2z1"/>
    <w:rsid w:val="009D5B19"/>
  </w:style>
  <w:style w:type="character" w:customStyle="1" w:styleId="WW8Num2z2">
    <w:name w:val="WW8Num2z2"/>
    <w:rsid w:val="009D5B19"/>
  </w:style>
  <w:style w:type="character" w:customStyle="1" w:styleId="WW8Num2z3">
    <w:name w:val="WW8Num2z3"/>
    <w:rsid w:val="009D5B19"/>
  </w:style>
  <w:style w:type="character" w:customStyle="1" w:styleId="WW8Num2z4">
    <w:name w:val="WW8Num2z4"/>
    <w:rsid w:val="009D5B19"/>
  </w:style>
  <w:style w:type="character" w:customStyle="1" w:styleId="WW8Num2z5">
    <w:name w:val="WW8Num2z5"/>
    <w:rsid w:val="009D5B19"/>
  </w:style>
  <w:style w:type="character" w:customStyle="1" w:styleId="WW8Num2z6">
    <w:name w:val="WW8Num2z6"/>
    <w:rsid w:val="009D5B19"/>
  </w:style>
  <w:style w:type="character" w:customStyle="1" w:styleId="WW8Num2z7">
    <w:name w:val="WW8Num2z7"/>
    <w:rsid w:val="009D5B19"/>
  </w:style>
  <w:style w:type="character" w:customStyle="1" w:styleId="WW8Num2z8">
    <w:name w:val="WW8Num2z8"/>
    <w:rsid w:val="009D5B19"/>
  </w:style>
  <w:style w:type="character" w:customStyle="1" w:styleId="WW8Num3z0">
    <w:name w:val="WW8Num3z0"/>
    <w:rsid w:val="009D5B19"/>
  </w:style>
  <w:style w:type="character" w:customStyle="1" w:styleId="WW8Num3z1">
    <w:name w:val="WW8Num3z1"/>
    <w:rsid w:val="009D5B19"/>
  </w:style>
  <w:style w:type="character" w:customStyle="1" w:styleId="WW8Num3z2">
    <w:name w:val="WW8Num3z2"/>
    <w:rsid w:val="009D5B19"/>
  </w:style>
  <w:style w:type="character" w:customStyle="1" w:styleId="WW8Num3z3">
    <w:name w:val="WW8Num3z3"/>
    <w:rsid w:val="009D5B19"/>
  </w:style>
  <w:style w:type="character" w:customStyle="1" w:styleId="WW8Num3z4">
    <w:name w:val="WW8Num3z4"/>
    <w:rsid w:val="009D5B19"/>
  </w:style>
  <w:style w:type="character" w:customStyle="1" w:styleId="WW8Num3z5">
    <w:name w:val="WW8Num3z5"/>
    <w:rsid w:val="009D5B19"/>
  </w:style>
  <w:style w:type="character" w:customStyle="1" w:styleId="WW8Num3z6">
    <w:name w:val="WW8Num3z6"/>
    <w:rsid w:val="009D5B19"/>
  </w:style>
  <w:style w:type="character" w:customStyle="1" w:styleId="WW8Num3z7">
    <w:name w:val="WW8Num3z7"/>
    <w:rsid w:val="009D5B19"/>
  </w:style>
  <w:style w:type="character" w:customStyle="1" w:styleId="WW8Num3z8">
    <w:name w:val="WW8Num3z8"/>
    <w:rsid w:val="009D5B19"/>
  </w:style>
  <w:style w:type="character" w:customStyle="1" w:styleId="WW8Num4z0">
    <w:name w:val="WW8Num4z0"/>
    <w:rsid w:val="009D5B19"/>
  </w:style>
  <w:style w:type="character" w:customStyle="1" w:styleId="WW8Num4z1">
    <w:name w:val="WW8Num4z1"/>
    <w:rsid w:val="009D5B19"/>
  </w:style>
  <w:style w:type="character" w:customStyle="1" w:styleId="WW8Num4z2">
    <w:name w:val="WW8Num4z2"/>
    <w:rsid w:val="009D5B19"/>
  </w:style>
  <w:style w:type="character" w:customStyle="1" w:styleId="WW8Num4z3">
    <w:name w:val="WW8Num4z3"/>
    <w:rsid w:val="009D5B19"/>
  </w:style>
  <w:style w:type="character" w:customStyle="1" w:styleId="WW8Num4z4">
    <w:name w:val="WW8Num4z4"/>
    <w:rsid w:val="009D5B19"/>
  </w:style>
  <w:style w:type="character" w:customStyle="1" w:styleId="WW8Num4z5">
    <w:name w:val="WW8Num4z5"/>
    <w:rsid w:val="009D5B19"/>
  </w:style>
  <w:style w:type="character" w:customStyle="1" w:styleId="WW8Num4z6">
    <w:name w:val="WW8Num4z6"/>
    <w:rsid w:val="009D5B19"/>
  </w:style>
  <w:style w:type="character" w:customStyle="1" w:styleId="WW8Num4z7">
    <w:name w:val="WW8Num4z7"/>
    <w:rsid w:val="009D5B19"/>
  </w:style>
  <w:style w:type="character" w:customStyle="1" w:styleId="WW8Num4z8">
    <w:name w:val="WW8Num4z8"/>
    <w:rsid w:val="009D5B19"/>
  </w:style>
  <w:style w:type="character" w:customStyle="1" w:styleId="WW8Num5z0">
    <w:name w:val="WW8Num5z0"/>
    <w:rsid w:val="009D5B19"/>
  </w:style>
  <w:style w:type="character" w:customStyle="1" w:styleId="WW8Num5z1">
    <w:name w:val="WW8Num5z1"/>
    <w:rsid w:val="009D5B19"/>
  </w:style>
  <w:style w:type="character" w:customStyle="1" w:styleId="WW8Num5z2">
    <w:name w:val="WW8Num5z2"/>
    <w:rsid w:val="009D5B19"/>
  </w:style>
  <w:style w:type="character" w:customStyle="1" w:styleId="WW8Num5z3">
    <w:name w:val="WW8Num5z3"/>
    <w:rsid w:val="009D5B19"/>
  </w:style>
  <w:style w:type="character" w:customStyle="1" w:styleId="WW8Num5z4">
    <w:name w:val="WW8Num5z4"/>
    <w:rsid w:val="009D5B19"/>
  </w:style>
  <w:style w:type="character" w:customStyle="1" w:styleId="WW8Num5z5">
    <w:name w:val="WW8Num5z5"/>
    <w:rsid w:val="009D5B19"/>
  </w:style>
  <w:style w:type="character" w:customStyle="1" w:styleId="WW8Num5z6">
    <w:name w:val="WW8Num5z6"/>
    <w:rsid w:val="009D5B19"/>
  </w:style>
  <w:style w:type="character" w:customStyle="1" w:styleId="WW8Num5z7">
    <w:name w:val="WW8Num5z7"/>
    <w:rsid w:val="009D5B19"/>
  </w:style>
  <w:style w:type="character" w:customStyle="1" w:styleId="WW8Num5z8">
    <w:name w:val="WW8Num5z8"/>
    <w:rsid w:val="009D5B19"/>
  </w:style>
  <w:style w:type="character" w:customStyle="1" w:styleId="WW8Num6z0">
    <w:name w:val="WW8Num6z0"/>
    <w:rsid w:val="009D5B19"/>
  </w:style>
  <w:style w:type="character" w:customStyle="1" w:styleId="WW8Num6z1">
    <w:name w:val="WW8Num6z1"/>
    <w:rsid w:val="009D5B19"/>
  </w:style>
  <w:style w:type="character" w:customStyle="1" w:styleId="WW8Num6z2">
    <w:name w:val="WW8Num6z2"/>
    <w:rsid w:val="009D5B19"/>
  </w:style>
  <w:style w:type="character" w:customStyle="1" w:styleId="WW8Num6z3">
    <w:name w:val="WW8Num6z3"/>
    <w:rsid w:val="009D5B19"/>
  </w:style>
  <w:style w:type="character" w:customStyle="1" w:styleId="WW8Num6z4">
    <w:name w:val="WW8Num6z4"/>
    <w:rsid w:val="009D5B19"/>
  </w:style>
  <w:style w:type="character" w:customStyle="1" w:styleId="WW8Num6z5">
    <w:name w:val="WW8Num6z5"/>
    <w:rsid w:val="009D5B19"/>
  </w:style>
  <w:style w:type="character" w:customStyle="1" w:styleId="WW8Num6z6">
    <w:name w:val="WW8Num6z6"/>
    <w:rsid w:val="009D5B19"/>
  </w:style>
  <w:style w:type="character" w:customStyle="1" w:styleId="WW8Num6z7">
    <w:name w:val="WW8Num6z7"/>
    <w:rsid w:val="009D5B19"/>
  </w:style>
  <w:style w:type="character" w:customStyle="1" w:styleId="WW8Num6z8">
    <w:name w:val="WW8Num6z8"/>
    <w:rsid w:val="009D5B19"/>
  </w:style>
  <w:style w:type="character" w:customStyle="1" w:styleId="WW8Num7z0">
    <w:name w:val="WW8Num7z0"/>
    <w:rsid w:val="009D5B19"/>
  </w:style>
  <w:style w:type="character" w:customStyle="1" w:styleId="WW8Num7z1">
    <w:name w:val="WW8Num7z1"/>
    <w:rsid w:val="009D5B19"/>
  </w:style>
  <w:style w:type="character" w:customStyle="1" w:styleId="WW8Num7z2">
    <w:name w:val="WW8Num7z2"/>
    <w:rsid w:val="009D5B19"/>
  </w:style>
  <w:style w:type="character" w:customStyle="1" w:styleId="WW8Num7z3">
    <w:name w:val="WW8Num7z3"/>
    <w:rsid w:val="009D5B19"/>
  </w:style>
  <w:style w:type="character" w:customStyle="1" w:styleId="WW8Num7z4">
    <w:name w:val="WW8Num7z4"/>
    <w:rsid w:val="009D5B19"/>
  </w:style>
  <w:style w:type="character" w:customStyle="1" w:styleId="WW8Num7z5">
    <w:name w:val="WW8Num7z5"/>
    <w:rsid w:val="009D5B19"/>
  </w:style>
  <w:style w:type="character" w:customStyle="1" w:styleId="WW8Num7z6">
    <w:name w:val="WW8Num7z6"/>
    <w:rsid w:val="009D5B19"/>
  </w:style>
  <w:style w:type="character" w:customStyle="1" w:styleId="WW8Num7z7">
    <w:name w:val="WW8Num7z7"/>
    <w:rsid w:val="009D5B19"/>
  </w:style>
  <w:style w:type="character" w:customStyle="1" w:styleId="WW8Num7z8">
    <w:name w:val="WW8Num7z8"/>
    <w:rsid w:val="009D5B19"/>
  </w:style>
  <w:style w:type="character" w:customStyle="1" w:styleId="WW8Num8z0">
    <w:name w:val="WW8Num8z0"/>
    <w:rsid w:val="009D5B1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D5B19"/>
    <w:rPr>
      <w:rFonts w:ascii="Courier New" w:hAnsi="Courier New" w:cs="Courier New"/>
    </w:rPr>
  </w:style>
  <w:style w:type="character" w:customStyle="1" w:styleId="WW8Num8z2">
    <w:name w:val="WW8Num8z2"/>
    <w:rsid w:val="009D5B19"/>
    <w:rPr>
      <w:rFonts w:ascii="Wingdings" w:hAnsi="Wingdings" w:cs="Wingdings"/>
    </w:rPr>
  </w:style>
  <w:style w:type="character" w:customStyle="1" w:styleId="WW8Num8z3">
    <w:name w:val="WW8Num8z3"/>
    <w:rsid w:val="009D5B19"/>
    <w:rPr>
      <w:rFonts w:ascii="Symbol" w:hAnsi="Symbol" w:cs="Symbol"/>
    </w:rPr>
  </w:style>
  <w:style w:type="character" w:customStyle="1" w:styleId="WW8Num9z0">
    <w:name w:val="WW8Num9z0"/>
    <w:rsid w:val="009D5B19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D5B19"/>
    <w:rPr>
      <w:rFonts w:ascii="Courier New" w:hAnsi="Courier New" w:cs="Courier New"/>
    </w:rPr>
  </w:style>
  <w:style w:type="character" w:customStyle="1" w:styleId="WW8Num9z2">
    <w:name w:val="WW8Num9z2"/>
    <w:rsid w:val="009D5B19"/>
    <w:rPr>
      <w:rFonts w:ascii="Wingdings" w:hAnsi="Wingdings" w:cs="Wingdings"/>
    </w:rPr>
  </w:style>
  <w:style w:type="character" w:customStyle="1" w:styleId="WW8Num9z3">
    <w:name w:val="WW8Num9z3"/>
    <w:rsid w:val="009D5B19"/>
    <w:rPr>
      <w:rFonts w:ascii="Symbol" w:hAnsi="Symbol" w:cs="Symbol"/>
    </w:rPr>
  </w:style>
  <w:style w:type="character" w:customStyle="1" w:styleId="WW8Num10z0">
    <w:name w:val="WW8Num10z0"/>
    <w:rsid w:val="009D5B19"/>
  </w:style>
  <w:style w:type="character" w:customStyle="1" w:styleId="WW8Num10z1">
    <w:name w:val="WW8Num10z1"/>
    <w:rsid w:val="009D5B19"/>
  </w:style>
  <w:style w:type="character" w:customStyle="1" w:styleId="WW8Num10z2">
    <w:name w:val="WW8Num10z2"/>
    <w:rsid w:val="009D5B19"/>
  </w:style>
  <w:style w:type="character" w:customStyle="1" w:styleId="WW8Num10z3">
    <w:name w:val="WW8Num10z3"/>
    <w:rsid w:val="009D5B19"/>
  </w:style>
  <w:style w:type="character" w:customStyle="1" w:styleId="WW8Num10z4">
    <w:name w:val="WW8Num10z4"/>
    <w:rsid w:val="009D5B19"/>
  </w:style>
  <w:style w:type="character" w:customStyle="1" w:styleId="WW8Num10z5">
    <w:name w:val="WW8Num10z5"/>
    <w:rsid w:val="009D5B19"/>
  </w:style>
  <w:style w:type="character" w:customStyle="1" w:styleId="WW8Num10z6">
    <w:name w:val="WW8Num10z6"/>
    <w:rsid w:val="009D5B19"/>
  </w:style>
  <w:style w:type="character" w:customStyle="1" w:styleId="WW8Num10z7">
    <w:name w:val="WW8Num10z7"/>
    <w:rsid w:val="009D5B19"/>
  </w:style>
  <w:style w:type="character" w:customStyle="1" w:styleId="WW8Num10z8">
    <w:name w:val="WW8Num10z8"/>
    <w:rsid w:val="009D5B19"/>
  </w:style>
  <w:style w:type="character" w:customStyle="1" w:styleId="WW8Num11z0">
    <w:name w:val="WW8Num11z0"/>
    <w:rsid w:val="009D5B19"/>
  </w:style>
  <w:style w:type="character" w:customStyle="1" w:styleId="WW8Num11z1">
    <w:name w:val="WW8Num11z1"/>
    <w:rsid w:val="009D5B19"/>
  </w:style>
  <w:style w:type="character" w:customStyle="1" w:styleId="WW8Num11z2">
    <w:name w:val="WW8Num11z2"/>
    <w:rsid w:val="009D5B19"/>
  </w:style>
  <w:style w:type="character" w:customStyle="1" w:styleId="WW8Num11z3">
    <w:name w:val="WW8Num11z3"/>
    <w:rsid w:val="009D5B19"/>
  </w:style>
  <w:style w:type="character" w:customStyle="1" w:styleId="WW8Num11z4">
    <w:name w:val="WW8Num11z4"/>
    <w:rsid w:val="009D5B19"/>
  </w:style>
  <w:style w:type="character" w:customStyle="1" w:styleId="WW8Num11z5">
    <w:name w:val="WW8Num11z5"/>
    <w:rsid w:val="009D5B19"/>
  </w:style>
  <w:style w:type="character" w:customStyle="1" w:styleId="WW8Num11z6">
    <w:name w:val="WW8Num11z6"/>
    <w:rsid w:val="009D5B19"/>
  </w:style>
  <w:style w:type="character" w:customStyle="1" w:styleId="WW8Num11z7">
    <w:name w:val="WW8Num11z7"/>
    <w:rsid w:val="009D5B19"/>
  </w:style>
  <w:style w:type="character" w:customStyle="1" w:styleId="WW8Num11z8">
    <w:name w:val="WW8Num11z8"/>
    <w:rsid w:val="009D5B19"/>
  </w:style>
  <w:style w:type="character" w:customStyle="1" w:styleId="WW8Num12z0">
    <w:name w:val="WW8Num12z0"/>
    <w:rsid w:val="009D5B19"/>
  </w:style>
  <w:style w:type="character" w:customStyle="1" w:styleId="WW8Num12z1">
    <w:name w:val="WW8Num12z1"/>
    <w:rsid w:val="009D5B19"/>
  </w:style>
  <w:style w:type="character" w:customStyle="1" w:styleId="WW8Num12z2">
    <w:name w:val="WW8Num12z2"/>
    <w:rsid w:val="009D5B19"/>
  </w:style>
  <w:style w:type="character" w:customStyle="1" w:styleId="WW8Num12z3">
    <w:name w:val="WW8Num12z3"/>
    <w:rsid w:val="009D5B19"/>
  </w:style>
  <w:style w:type="character" w:customStyle="1" w:styleId="WW8Num12z4">
    <w:name w:val="WW8Num12z4"/>
    <w:rsid w:val="009D5B19"/>
  </w:style>
  <w:style w:type="character" w:customStyle="1" w:styleId="WW8Num12z5">
    <w:name w:val="WW8Num12z5"/>
    <w:rsid w:val="009D5B19"/>
  </w:style>
  <w:style w:type="character" w:customStyle="1" w:styleId="WW8Num12z6">
    <w:name w:val="WW8Num12z6"/>
    <w:rsid w:val="009D5B19"/>
  </w:style>
  <w:style w:type="character" w:customStyle="1" w:styleId="WW8Num12z7">
    <w:name w:val="WW8Num12z7"/>
    <w:rsid w:val="009D5B19"/>
  </w:style>
  <w:style w:type="character" w:customStyle="1" w:styleId="WW8Num12z8">
    <w:name w:val="WW8Num12z8"/>
    <w:rsid w:val="009D5B19"/>
  </w:style>
  <w:style w:type="character" w:customStyle="1" w:styleId="Domylnaczcionkaakapitu1">
    <w:name w:val="Domyślna czcionka akapitu1"/>
    <w:rsid w:val="009D5B19"/>
  </w:style>
  <w:style w:type="character" w:customStyle="1" w:styleId="Internetlinkuser">
    <w:name w:val="Internet link (user)"/>
    <w:rsid w:val="009D5B19"/>
    <w:rPr>
      <w:color w:val="0000FF"/>
      <w:u w:val="single"/>
    </w:rPr>
  </w:style>
  <w:style w:type="character" w:styleId="Numerstrony">
    <w:name w:val="page number"/>
    <w:basedOn w:val="Domylnaczcionkaakapitu1"/>
    <w:rsid w:val="009D5B19"/>
  </w:style>
  <w:style w:type="character" w:customStyle="1" w:styleId="VisitedInternetLink">
    <w:name w:val="Visited Internet Link"/>
    <w:rsid w:val="009D5B19"/>
    <w:rPr>
      <w:color w:val="800080"/>
      <w:u w:val="single"/>
    </w:rPr>
  </w:style>
  <w:style w:type="character" w:customStyle="1" w:styleId="FootnoteSymbol">
    <w:name w:val="Footnote Symbol"/>
    <w:rsid w:val="009D5B19"/>
    <w:rPr>
      <w:position w:val="0"/>
      <w:vertAlign w:val="superscript"/>
    </w:rPr>
  </w:style>
  <w:style w:type="character" w:customStyle="1" w:styleId="Tekstpodstawowywcity2Znak">
    <w:name w:val="Tekst podstawowy wcięty 2 Znak"/>
    <w:rsid w:val="009D5B19"/>
    <w:rPr>
      <w:sz w:val="24"/>
      <w:szCs w:val="24"/>
    </w:rPr>
  </w:style>
  <w:style w:type="character" w:customStyle="1" w:styleId="TekstdymkaZnak">
    <w:name w:val="Tekst dymka Znak"/>
    <w:rsid w:val="009D5B1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D5B19"/>
    <w:rPr>
      <w:sz w:val="24"/>
      <w:szCs w:val="24"/>
    </w:rPr>
  </w:style>
  <w:style w:type="character" w:customStyle="1" w:styleId="TytuZnak">
    <w:name w:val="Tytuł Znak"/>
    <w:basedOn w:val="Domylnaczcionkaakapitu"/>
    <w:rsid w:val="009D5B19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rsid w:val="009D5B19"/>
    <w:rPr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rsid w:val="009D5B19"/>
    <w:rPr>
      <w:sz w:val="16"/>
      <w:szCs w:val="16"/>
      <w:lang w:eastAsia="zh-CN"/>
    </w:rPr>
  </w:style>
  <w:style w:type="character" w:customStyle="1" w:styleId="ListLabel1">
    <w:name w:val="ListLabel 1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2">
    <w:name w:val="ListLabel 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">
    <w:name w:val="ListLabel 3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4">
    <w:name w:val="ListLabel 4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5">
    <w:name w:val="ListLabel 5"/>
    <w:rsid w:val="009D5B19"/>
    <w:rPr>
      <w:rFonts w:eastAsia="Times New Roman" w:cs="Century Gothic"/>
    </w:rPr>
  </w:style>
  <w:style w:type="character" w:customStyle="1" w:styleId="ListLabel6">
    <w:name w:val="ListLabel 6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7">
    <w:name w:val="ListLabel 7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8">
    <w:name w:val="ListLabel 8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">
    <w:name w:val="ListLabel 9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">
    <w:name w:val="ListLabel 10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9D5B19"/>
  </w:style>
  <w:style w:type="character" w:customStyle="1" w:styleId="StopkaZnak1">
    <w:name w:val="Stopka Znak1"/>
    <w:basedOn w:val="Domylnaczcionkaakapitu"/>
    <w:rsid w:val="009D5B19"/>
  </w:style>
  <w:style w:type="character" w:customStyle="1" w:styleId="ListLabel11">
    <w:name w:val="ListLabel 11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12">
    <w:name w:val="ListLabel 1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">
    <w:name w:val="ListLabel 1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">
    <w:name w:val="ListLabel 1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">
    <w:name w:val="ListLabel 1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6">
    <w:name w:val="ListLabel 1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7">
    <w:name w:val="ListLabel 1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8">
    <w:name w:val="ListLabel 1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9">
    <w:name w:val="ListLabel 1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0">
    <w:name w:val="ListLabel 2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1">
    <w:name w:val="ListLabel 2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22">
    <w:name w:val="ListLabel 2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23">
    <w:name w:val="ListLabel 23"/>
    <w:rsid w:val="009D5B19"/>
    <w:rPr>
      <w:rFonts w:eastAsia="Times New Roman" w:cs="Century Gothic"/>
    </w:rPr>
  </w:style>
  <w:style w:type="character" w:customStyle="1" w:styleId="ListLabel24">
    <w:name w:val="ListLabel 24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25">
    <w:name w:val="ListLabel 2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26">
    <w:name w:val="ListLabel 26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27">
    <w:name w:val="ListLabel 27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28">
    <w:name w:val="ListLabel 2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29">
    <w:name w:val="ListLabel 2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0">
    <w:name w:val="ListLabel 3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1">
    <w:name w:val="ListLabel 3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2">
    <w:name w:val="ListLabel 3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33">
    <w:name w:val="ListLabel 3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4">
    <w:name w:val="ListLabel 3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5">
    <w:name w:val="ListLabel 3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6">
    <w:name w:val="ListLabel 36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37">
    <w:name w:val="ListLabel 3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8">
    <w:name w:val="ListLabel 3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39">
    <w:name w:val="ListLabel 3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0">
    <w:name w:val="ListLabel 4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1">
    <w:name w:val="ListLabel 4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2">
    <w:name w:val="ListLabel 4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3">
    <w:name w:val="ListLabel 4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4">
    <w:name w:val="ListLabel 4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5">
    <w:name w:val="ListLabel 4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6">
    <w:name w:val="ListLabel 4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7">
    <w:name w:val="ListLabel 4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8">
    <w:name w:val="ListLabel 4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49">
    <w:name w:val="ListLabel 49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50">
    <w:name w:val="ListLabel 50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1">
    <w:name w:val="ListLabel 5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52">
    <w:name w:val="ListLabel 52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53">
    <w:name w:val="ListLabel 53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4">
    <w:name w:val="ListLabel 54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55">
    <w:name w:val="ListLabel 5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6">
    <w:name w:val="ListLabel 56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57">
    <w:name w:val="ListLabel 57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58">
    <w:name w:val="ListLabel 5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59">
    <w:name w:val="ListLabel 5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0">
    <w:name w:val="ListLabel 6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1">
    <w:name w:val="ListLabel 6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2">
    <w:name w:val="ListLabel 6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63">
    <w:name w:val="ListLabel 6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4">
    <w:name w:val="ListLabel 6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5">
    <w:name w:val="ListLabel 6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6">
    <w:name w:val="ListLabel 6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7">
    <w:name w:val="ListLabel 6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68">
    <w:name w:val="ListLabel 68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69">
    <w:name w:val="ListLabel 6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0">
    <w:name w:val="ListLabel 7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1">
    <w:name w:val="ListLabel 7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2">
    <w:name w:val="ListLabel 7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3">
    <w:name w:val="ListLabel 7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4">
    <w:name w:val="ListLabel 7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5">
    <w:name w:val="ListLabel 7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6">
    <w:name w:val="ListLabel 7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7">
    <w:name w:val="ListLabel 7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8">
    <w:name w:val="ListLabel 7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79">
    <w:name w:val="ListLabel 7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0">
    <w:name w:val="ListLabel 8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1">
    <w:name w:val="ListLabel 8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2">
    <w:name w:val="ListLabel 8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3">
    <w:name w:val="ListLabel 8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4">
    <w:name w:val="ListLabel 8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5">
    <w:name w:val="ListLabel 8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6">
    <w:name w:val="ListLabel 8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7">
    <w:name w:val="ListLabel 8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88">
    <w:name w:val="ListLabel 88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89">
    <w:name w:val="ListLabel 89"/>
    <w:rsid w:val="009D5B19"/>
    <w:rPr>
      <w:rFonts w:eastAsia="Times New Roman" w:cs="Times New Roman"/>
      <w:b w:val="0"/>
      <w:bCs/>
      <w:sz w:val="22"/>
      <w:szCs w:val="24"/>
      <w:lang w:eastAsia="pl-PL"/>
    </w:rPr>
  </w:style>
  <w:style w:type="character" w:customStyle="1" w:styleId="ListLabel90">
    <w:name w:val="ListLabel 90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1">
    <w:name w:val="ListLabel 91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2">
    <w:name w:val="ListLabel 92"/>
    <w:rsid w:val="009D5B19"/>
    <w:rPr>
      <w:rFonts w:eastAsia="Times New Roman" w:cs="Times New Roman"/>
      <w:b/>
      <w:bCs/>
      <w:iCs/>
      <w:sz w:val="24"/>
      <w:szCs w:val="24"/>
      <w:lang w:eastAsia="pl-PL"/>
    </w:rPr>
  </w:style>
  <w:style w:type="character" w:customStyle="1" w:styleId="ListLabel93">
    <w:name w:val="ListLabel 93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4">
    <w:name w:val="ListLabel 94"/>
    <w:rsid w:val="009D5B19"/>
    <w:rPr>
      <w:rFonts w:eastAsia="Times New Roman" w:cs="Times New Roman"/>
      <w:spacing w:val="-16"/>
      <w:w w:val="101"/>
      <w:sz w:val="24"/>
      <w:szCs w:val="24"/>
      <w:lang w:eastAsia="pl-PL"/>
    </w:rPr>
  </w:style>
  <w:style w:type="character" w:customStyle="1" w:styleId="ListLabel95">
    <w:name w:val="ListLabel 95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6">
    <w:name w:val="ListLabel 96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97">
    <w:name w:val="ListLabel 97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8">
    <w:name w:val="ListLabel 98"/>
    <w:rsid w:val="009D5B19"/>
    <w:rPr>
      <w:rFonts w:eastAsia="Times New Roman" w:cs="Times New Roman"/>
      <w:b w:val="0"/>
      <w:bCs/>
      <w:i w:val="0"/>
      <w:iCs/>
      <w:sz w:val="24"/>
      <w:szCs w:val="24"/>
      <w:lang w:eastAsia="pl-PL"/>
    </w:rPr>
  </w:style>
  <w:style w:type="character" w:customStyle="1" w:styleId="ListLabel99">
    <w:name w:val="ListLabel 99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0">
    <w:name w:val="ListLabel 100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1">
    <w:name w:val="ListLabel 101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2">
    <w:name w:val="ListLabel 102"/>
    <w:rsid w:val="009D5B19"/>
    <w:rPr>
      <w:rFonts w:eastAsia="Times New Roman" w:cs="Times New Roman"/>
      <w:b w:val="0"/>
      <w:i w:val="0"/>
      <w:spacing w:val="1"/>
      <w:w w:val="101"/>
      <w:sz w:val="24"/>
      <w:szCs w:val="24"/>
      <w:lang w:eastAsia="pl-PL"/>
    </w:rPr>
  </w:style>
  <w:style w:type="character" w:customStyle="1" w:styleId="ListLabel103">
    <w:name w:val="ListLabel 103"/>
    <w:rsid w:val="009D5B19"/>
    <w:rPr>
      <w:rFonts w:eastAsia="Times New Roman" w:cs="Times New Roman"/>
      <w:bCs/>
      <w:iCs/>
      <w:spacing w:val="1"/>
      <w:w w:val="101"/>
      <w:sz w:val="22"/>
      <w:szCs w:val="24"/>
      <w:lang w:eastAsia="pl-PL"/>
    </w:rPr>
  </w:style>
  <w:style w:type="character" w:customStyle="1" w:styleId="ListLabel104">
    <w:name w:val="ListLabel 10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5">
    <w:name w:val="ListLabel 10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6">
    <w:name w:val="ListLabel 10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7">
    <w:name w:val="ListLabel 10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8">
    <w:name w:val="ListLabel 10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09">
    <w:name w:val="ListLabel 10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0">
    <w:name w:val="ListLabel 110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111">
    <w:name w:val="ListLabel 11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2">
    <w:name w:val="ListLabel 112"/>
    <w:rsid w:val="009D5B19"/>
    <w:rPr>
      <w:rFonts w:eastAsia="Times New Roman" w:cs="Times New Roman"/>
      <w:sz w:val="24"/>
      <w:szCs w:val="24"/>
      <w:lang w:eastAsia="pl-PL"/>
    </w:rPr>
  </w:style>
  <w:style w:type="character" w:customStyle="1" w:styleId="ListLabel113">
    <w:name w:val="ListLabel 11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4">
    <w:name w:val="ListLabel 11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5">
    <w:name w:val="ListLabel 11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6">
    <w:name w:val="ListLabel 11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7">
    <w:name w:val="ListLabel 11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8">
    <w:name w:val="ListLabel 11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19">
    <w:name w:val="ListLabel 11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0">
    <w:name w:val="ListLabel 12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1">
    <w:name w:val="ListLabel 12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2">
    <w:name w:val="ListLabel 12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3">
    <w:name w:val="ListLabel 123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4">
    <w:name w:val="ListLabel 124"/>
    <w:rsid w:val="009D5B19"/>
    <w:rPr>
      <w:rFonts w:eastAsia="Times New Roman" w:cs="Times New Roman"/>
      <w:b w:val="0"/>
      <w:i w:val="0"/>
      <w:sz w:val="24"/>
      <w:szCs w:val="24"/>
      <w:lang w:eastAsia="pl-PL"/>
    </w:rPr>
  </w:style>
  <w:style w:type="character" w:customStyle="1" w:styleId="ListLabel125">
    <w:name w:val="ListLabel 12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6">
    <w:name w:val="ListLabel 12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7">
    <w:name w:val="ListLabel 12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8">
    <w:name w:val="ListLabel 12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29">
    <w:name w:val="ListLabel 12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0">
    <w:name w:val="ListLabel 13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1">
    <w:name w:val="ListLabel 13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2">
    <w:name w:val="ListLabel 13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3">
    <w:name w:val="ListLabel 13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4">
    <w:name w:val="ListLabel 13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5">
    <w:name w:val="ListLabel 13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6">
    <w:name w:val="ListLabel 13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7">
    <w:name w:val="ListLabel 13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8">
    <w:name w:val="ListLabel 13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39">
    <w:name w:val="ListLabel 13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0">
    <w:name w:val="ListLabel 14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1">
    <w:name w:val="ListLabel 14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2">
    <w:name w:val="ListLabel 14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3">
    <w:name w:val="ListLabel 14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4">
    <w:name w:val="ListLabel 144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5">
    <w:name w:val="ListLabel 145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6">
    <w:name w:val="ListLabel 146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7">
    <w:name w:val="ListLabel 147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8">
    <w:name w:val="ListLabel 148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49">
    <w:name w:val="ListLabel 149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0">
    <w:name w:val="ListLabel 150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1">
    <w:name w:val="ListLabel 151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2">
    <w:name w:val="ListLabel 152"/>
    <w:rsid w:val="009D5B19"/>
    <w:rPr>
      <w:rFonts w:eastAsia="Times New Roman" w:cs="Times New Roman"/>
      <w:bCs/>
      <w:iCs/>
      <w:sz w:val="24"/>
      <w:szCs w:val="24"/>
      <w:lang w:eastAsia="pl-PL"/>
    </w:rPr>
  </w:style>
  <w:style w:type="character" w:customStyle="1" w:styleId="ListLabel153">
    <w:name w:val="ListLabel 153"/>
    <w:rsid w:val="009D5B19"/>
    <w:rPr>
      <w:rFonts w:eastAsia="Times New Roman" w:cs="Times New Roman"/>
      <w:bCs/>
      <w:iCs/>
      <w:sz w:val="24"/>
      <w:szCs w:val="24"/>
      <w:lang w:eastAsia="pl-PL"/>
    </w:rPr>
  </w:style>
  <w:style w:type="numbering" w:customStyle="1" w:styleId="Bezlisty1">
    <w:name w:val="Bez listy1"/>
    <w:basedOn w:val="Bezlisty"/>
    <w:rsid w:val="009D5B19"/>
    <w:pPr>
      <w:numPr>
        <w:numId w:val="1"/>
      </w:numPr>
    </w:pPr>
  </w:style>
  <w:style w:type="numbering" w:customStyle="1" w:styleId="WWNum1">
    <w:name w:val="WWNum1"/>
    <w:basedOn w:val="Bezlisty"/>
    <w:rsid w:val="009D5B19"/>
    <w:pPr>
      <w:numPr>
        <w:numId w:val="2"/>
      </w:numPr>
    </w:pPr>
  </w:style>
  <w:style w:type="numbering" w:customStyle="1" w:styleId="WWNum2">
    <w:name w:val="WWNum2"/>
    <w:basedOn w:val="Bezlisty"/>
    <w:rsid w:val="009D5B19"/>
    <w:pPr>
      <w:numPr>
        <w:numId w:val="3"/>
      </w:numPr>
    </w:pPr>
  </w:style>
  <w:style w:type="numbering" w:customStyle="1" w:styleId="WWNum3">
    <w:name w:val="WWNum3"/>
    <w:basedOn w:val="Bezlisty"/>
    <w:rsid w:val="009D5B19"/>
    <w:pPr>
      <w:numPr>
        <w:numId w:val="4"/>
      </w:numPr>
    </w:pPr>
  </w:style>
  <w:style w:type="numbering" w:customStyle="1" w:styleId="WWNum4">
    <w:name w:val="WWNum4"/>
    <w:basedOn w:val="Bezlisty"/>
    <w:rsid w:val="009D5B19"/>
    <w:pPr>
      <w:numPr>
        <w:numId w:val="5"/>
      </w:numPr>
    </w:pPr>
  </w:style>
  <w:style w:type="numbering" w:customStyle="1" w:styleId="WWNum5">
    <w:name w:val="WWNum5"/>
    <w:basedOn w:val="Bezlisty"/>
    <w:rsid w:val="009D5B19"/>
    <w:pPr>
      <w:numPr>
        <w:numId w:val="6"/>
      </w:numPr>
    </w:pPr>
  </w:style>
  <w:style w:type="numbering" w:customStyle="1" w:styleId="WWNum6">
    <w:name w:val="WWNum6"/>
    <w:basedOn w:val="Bezlisty"/>
    <w:rsid w:val="009D5B19"/>
    <w:pPr>
      <w:numPr>
        <w:numId w:val="7"/>
      </w:numPr>
    </w:pPr>
  </w:style>
  <w:style w:type="numbering" w:customStyle="1" w:styleId="WWNum7">
    <w:name w:val="WWNum7"/>
    <w:basedOn w:val="Bezlisty"/>
    <w:rsid w:val="009D5B19"/>
    <w:pPr>
      <w:numPr>
        <w:numId w:val="8"/>
      </w:numPr>
    </w:pPr>
  </w:style>
  <w:style w:type="numbering" w:customStyle="1" w:styleId="WWNum8">
    <w:name w:val="WWNum8"/>
    <w:basedOn w:val="Bezlisty"/>
    <w:rsid w:val="009D5B19"/>
    <w:pPr>
      <w:numPr>
        <w:numId w:val="9"/>
      </w:numPr>
    </w:pPr>
  </w:style>
  <w:style w:type="numbering" w:customStyle="1" w:styleId="WWNum9">
    <w:name w:val="WWNum9"/>
    <w:basedOn w:val="Bezlisty"/>
    <w:rsid w:val="009D5B19"/>
    <w:pPr>
      <w:numPr>
        <w:numId w:val="10"/>
      </w:numPr>
    </w:pPr>
  </w:style>
  <w:style w:type="numbering" w:customStyle="1" w:styleId="WWNum10">
    <w:name w:val="WWNum10"/>
    <w:basedOn w:val="Bezlisty"/>
    <w:rsid w:val="009D5B19"/>
    <w:pPr>
      <w:numPr>
        <w:numId w:val="11"/>
      </w:numPr>
    </w:pPr>
  </w:style>
  <w:style w:type="numbering" w:customStyle="1" w:styleId="WWNum11">
    <w:name w:val="WWNum11"/>
    <w:basedOn w:val="Bezlisty"/>
    <w:rsid w:val="009D5B19"/>
    <w:pPr>
      <w:numPr>
        <w:numId w:val="12"/>
      </w:numPr>
    </w:pPr>
  </w:style>
  <w:style w:type="numbering" w:customStyle="1" w:styleId="WWNum12">
    <w:name w:val="WWNum12"/>
    <w:basedOn w:val="Bezlisty"/>
    <w:rsid w:val="009D5B19"/>
    <w:pPr>
      <w:numPr>
        <w:numId w:val="13"/>
      </w:numPr>
    </w:pPr>
  </w:style>
  <w:style w:type="numbering" w:customStyle="1" w:styleId="WWNum13">
    <w:name w:val="WWNum13"/>
    <w:basedOn w:val="Bezlisty"/>
    <w:rsid w:val="009D5B19"/>
    <w:pPr>
      <w:numPr>
        <w:numId w:val="14"/>
      </w:numPr>
    </w:pPr>
  </w:style>
  <w:style w:type="numbering" w:customStyle="1" w:styleId="WWNum14">
    <w:name w:val="WWNum14"/>
    <w:basedOn w:val="Bezlisty"/>
    <w:rsid w:val="009D5B19"/>
    <w:pPr>
      <w:numPr>
        <w:numId w:val="15"/>
      </w:numPr>
    </w:pPr>
  </w:style>
  <w:style w:type="numbering" w:customStyle="1" w:styleId="WWNum15">
    <w:name w:val="WWNum15"/>
    <w:basedOn w:val="Bezlisty"/>
    <w:rsid w:val="009D5B19"/>
    <w:pPr>
      <w:numPr>
        <w:numId w:val="16"/>
      </w:numPr>
    </w:pPr>
  </w:style>
  <w:style w:type="numbering" w:customStyle="1" w:styleId="WWNum16">
    <w:name w:val="WWNum16"/>
    <w:basedOn w:val="Bezlisty"/>
    <w:rsid w:val="009D5B19"/>
    <w:pPr>
      <w:numPr>
        <w:numId w:val="17"/>
      </w:numPr>
    </w:pPr>
  </w:style>
  <w:style w:type="numbering" w:customStyle="1" w:styleId="WWNum17">
    <w:name w:val="WWNum17"/>
    <w:basedOn w:val="Bezlisty"/>
    <w:rsid w:val="009D5B19"/>
    <w:pPr>
      <w:numPr>
        <w:numId w:val="18"/>
      </w:numPr>
    </w:pPr>
  </w:style>
  <w:style w:type="numbering" w:customStyle="1" w:styleId="WWNum18">
    <w:name w:val="WWNum18"/>
    <w:basedOn w:val="Bezlisty"/>
    <w:rsid w:val="009D5B19"/>
    <w:pPr>
      <w:numPr>
        <w:numId w:val="19"/>
      </w:numPr>
    </w:pPr>
  </w:style>
  <w:style w:type="numbering" w:customStyle="1" w:styleId="WWNum19">
    <w:name w:val="WWNum19"/>
    <w:basedOn w:val="Bezlisty"/>
    <w:rsid w:val="009D5B19"/>
    <w:pPr>
      <w:numPr>
        <w:numId w:val="20"/>
      </w:numPr>
    </w:pPr>
  </w:style>
  <w:style w:type="numbering" w:customStyle="1" w:styleId="WWNum20">
    <w:name w:val="WWNum20"/>
    <w:basedOn w:val="Bezlisty"/>
    <w:rsid w:val="009D5B19"/>
    <w:pPr>
      <w:numPr>
        <w:numId w:val="21"/>
      </w:numPr>
    </w:pPr>
  </w:style>
  <w:style w:type="numbering" w:customStyle="1" w:styleId="WWNum21">
    <w:name w:val="WWNum21"/>
    <w:basedOn w:val="Bezlisty"/>
    <w:rsid w:val="009D5B19"/>
    <w:pPr>
      <w:numPr>
        <w:numId w:val="22"/>
      </w:numPr>
    </w:pPr>
  </w:style>
  <w:style w:type="numbering" w:customStyle="1" w:styleId="WWNum22">
    <w:name w:val="WWNum22"/>
    <w:basedOn w:val="Bezlisty"/>
    <w:rsid w:val="009D5B19"/>
    <w:pPr>
      <w:numPr>
        <w:numId w:val="23"/>
      </w:numPr>
    </w:pPr>
  </w:style>
  <w:style w:type="numbering" w:customStyle="1" w:styleId="WWNum23">
    <w:name w:val="WWNum23"/>
    <w:basedOn w:val="Bezlisty"/>
    <w:rsid w:val="009D5B19"/>
    <w:pPr>
      <w:numPr>
        <w:numId w:val="24"/>
      </w:numPr>
    </w:pPr>
  </w:style>
  <w:style w:type="numbering" w:customStyle="1" w:styleId="WWNum24">
    <w:name w:val="WWNum24"/>
    <w:basedOn w:val="Bezlisty"/>
    <w:rsid w:val="009D5B19"/>
    <w:pPr>
      <w:numPr>
        <w:numId w:val="25"/>
      </w:numPr>
    </w:pPr>
  </w:style>
  <w:style w:type="numbering" w:customStyle="1" w:styleId="WWNum25">
    <w:name w:val="WWNum25"/>
    <w:basedOn w:val="Bezlisty"/>
    <w:rsid w:val="009D5B19"/>
    <w:pPr>
      <w:numPr>
        <w:numId w:val="26"/>
      </w:numPr>
    </w:pPr>
  </w:style>
  <w:style w:type="numbering" w:customStyle="1" w:styleId="WWNum26">
    <w:name w:val="WWNum26"/>
    <w:basedOn w:val="Bezlisty"/>
    <w:rsid w:val="009D5B19"/>
    <w:pPr>
      <w:numPr>
        <w:numId w:val="27"/>
      </w:numPr>
    </w:pPr>
  </w:style>
  <w:style w:type="numbering" w:customStyle="1" w:styleId="WWNum27">
    <w:name w:val="WWNum27"/>
    <w:basedOn w:val="Bezlisty"/>
    <w:rsid w:val="009D5B19"/>
    <w:pPr>
      <w:numPr>
        <w:numId w:val="28"/>
      </w:numPr>
    </w:pPr>
  </w:style>
  <w:style w:type="numbering" w:customStyle="1" w:styleId="WWNum28">
    <w:name w:val="WWNum28"/>
    <w:basedOn w:val="Bezlisty"/>
    <w:rsid w:val="009D5B19"/>
    <w:pPr>
      <w:numPr>
        <w:numId w:val="29"/>
      </w:numPr>
    </w:pPr>
  </w:style>
  <w:style w:type="numbering" w:customStyle="1" w:styleId="WWNum29">
    <w:name w:val="WWNum29"/>
    <w:basedOn w:val="Bezlisty"/>
    <w:rsid w:val="009D5B19"/>
    <w:pPr>
      <w:numPr>
        <w:numId w:val="30"/>
      </w:numPr>
    </w:pPr>
  </w:style>
  <w:style w:type="numbering" w:customStyle="1" w:styleId="WWNum30">
    <w:name w:val="WWNum30"/>
    <w:basedOn w:val="Bezlisty"/>
    <w:rsid w:val="009D5B19"/>
    <w:pPr>
      <w:numPr>
        <w:numId w:val="31"/>
      </w:numPr>
    </w:pPr>
  </w:style>
  <w:style w:type="numbering" w:customStyle="1" w:styleId="WWNum31">
    <w:name w:val="WWNum31"/>
    <w:basedOn w:val="Bezlisty"/>
    <w:rsid w:val="009D5B19"/>
    <w:pPr>
      <w:numPr>
        <w:numId w:val="32"/>
      </w:numPr>
    </w:pPr>
  </w:style>
  <w:style w:type="numbering" w:customStyle="1" w:styleId="WWNum32">
    <w:name w:val="WWNum32"/>
    <w:basedOn w:val="Bezlisty"/>
    <w:rsid w:val="009D5B19"/>
    <w:pPr>
      <w:numPr>
        <w:numId w:val="33"/>
      </w:numPr>
    </w:pPr>
  </w:style>
  <w:style w:type="numbering" w:customStyle="1" w:styleId="WWNum33">
    <w:name w:val="WWNum33"/>
    <w:basedOn w:val="Bezlisty"/>
    <w:rsid w:val="009D5B19"/>
    <w:pPr>
      <w:numPr>
        <w:numId w:val="34"/>
      </w:numPr>
    </w:pPr>
  </w:style>
  <w:style w:type="numbering" w:customStyle="1" w:styleId="WWNum34">
    <w:name w:val="WWNum34"/>
    <w:basedOn w:val="Bezlisty"/>
    <w:rsid w:val="009D5B19"/>
    <w:pPr>
      <w:numPr>
        <w:numId w:val="35"/>
      </w:numPr>
    </w:pPr>
  </w:style>
  <w:style w:type="numbering" w:customStyle="1" w:styleId="WWNum35">
    <w:name w:val="WWNum35"/>
    <w:basedOn w:val="Bezlisty"/>
    <w:rsid w:val="009D5B19"/>
    <w:pPr>
      <w:numPr>
        <w:numId w:val="36"/>
      </w:numPr>
    </w:pPr>
  </w:style>
  <w:style w:type="numbering" w:customStyle="1" w:styleId="WWNum36">
    <w:name w:val="WWNum36"/>
    <w:basedOn w:val="Bezlisty"/>
    <w:rsid w:val="009D5B19"/>
    <w:pPr>
      <w:numPr>
        <w:numId w:val="37"/>
      </w:numPr>
    </w:pPr>
  </w:style>
  <w:style w:type="numbering" w:customStyle="1" w:styleId="WWNum37">
    <w:name w:val="WWNum37"/>
    <w:basedOn w:val="Bezlisty"/>
    <w:rsid w:val="009D5B19"/>
    <w:pPr>
      <w:numPr>
        <w:numId w:val="38"/>
      </w:numPr>
    </w:pPr>
  </w:style>
  <w:style w:type="numbering" w:customStyle="1" w:styleId="WWNum38">
    <w:name w:val="WWNum38"/>
    <w:basedOn w:val="Bezlisty"/>
    <w:rsid w:val="009D5B19"/>
    <w:pPr>
      <w:numPr>
        <w:numId w:val="39"/>
      </w:numPr>
    </w:pPr>
  </w:style>
  <w:style w:type="numbering" w:customStyle="1" w:styleId="WWNum39">
    <w:name w:val="WWNum39"/>
    <w:basedOn w:val="Bezlisty"/>
    <w:rsid w:val="009D5B19"/>
    <w:pPr>
      <w:numPr>
        <w:numId w:val="40"/>
      </w:numPr>
    </w:pPr>
  </w:style>
  <w:style w:type="numbering" w:customStyle="1" w:styleId="WWNum40">
    <w:name w:val="WWNum40"/>
    <w:basedOn w:val="Bezlisty"/>
    <w:rsid w:val="009D5B19"/>
    <w:pPr>
      <w:numPr>
        <w:numId w:val="41"/>
      </w:numPr>
    </w:pPr>
  </w:style>
  <w:style w:type="numbering" w:customStyle="1" w:styleId="WWNum41">
    <w:name w:val="WWNum41"/>
    <w:basedOn w:val="Bezlisty"/>
    <w:rsid w:val="009D5B19"/>
    <w:pPr>
      <w:numPr>
        <w:numId w:val="42"/>
      </w:numPr>
    </w:pPr>
  </w:style>
  <w:style w:type="numbering" w:customStyle="1" w:styleId="WWNum42">
    <w:name w:val="WWNum42"/>
    <w:basedOn w:val="Bezlisty"/>
    <w:rsid w:val="009D5B19"/>
    <w:pPr>
      <w:numPr>
        <w:numId w:val="43"/>
      </w:numPr>
    </w:pPr>
  </w:style>
  <w:style w:type="numbering" w:customStyle="1" w:styleId="WWNum43">
    <w:name w:val="WWNum43"/>
    <w:basedOn w:val="Bezlisty"/>
    <w:rsid w:val="009D5B19"/>
    <w:pPr>
      <w:numPr>
        <w:numId w:val="44"/>
      </w:numPr>
    </w:pPr>
  </w:style>
  <w:style w:type="numbering" w:customStyle="1" w:styleId="WWNum44">
    <w:name w:val="WWNum44"/>
    <w:basedOn w:val="Bezlisty"/>
    <w:rsid w:val="009D5B19"/>
    <w:pPr>
      <w:numPr>
        <w:numId w:val="45"/>
      </w:numPr>
    </w:pPr>
  </w:style>
  <w:style w:type="numbering" w:customStyle="1" w:styleId="WWNum45">
    <w:name w:val="WWNum45"/>
    <w:basedOn w:val="Bezlisty"/>
    <w:rsid w:val="009D5B19"/>
    <w:pPr>
      <w:numPr>
        <w:numId w:val="46"/>
      </w:numPr>
    </w:pPr>
  </w:style>
  <w:style w:type="numbering" w:customStyle="1" w:styleId="WWNum46">
    <w:name w:val="WWNum46"/>
    <w:basedOn w:val="Bezlisty"/>
    <w:rsid w:val="009D5B19"/>
    <w:pPr>
      <w:numPr>
        <w:numId w:val="47"/>
      </w:numPr>
    </w:pPr>
  </w:style>
  <w:style w:type="numbering" w:customStyle="1" w:styleId="WWNum47">
    <w:name w:val="WWNum47"/>
    <w:basedOn w:val="Bezlisty"/>
    <w:rsid w:val="009D5B19"/>
    <w:pPr>
      <w:numPr>
        <w:numId w:val="48"/>
      </w:numPr>
    </w:pPr>
  </w:style>
  <w:style w:type="numbering" w:customStyle="1" w:styleId="WWNum48">
    <w:name w:val="WWNum48"/>
    <w:basedOn w:val="Bezlisty"/>
    <w:rsid w:val="009D5B19"/>
    <w:pPr>
      <w:numPr>
        <w:numId w:val="49"/>
      </w:numPr>
    </w:pPr>
  </w:style>
  <w:style w:type="numbering" w:customStyle="1" w:styleId="WWNum49">
    <w:name w:val="WWNum49"/>
    <w:basedOn w:val="Bezlisty"/>
    <w:rsid w:val="009D5B19"/>
    <w:pPr>
      <w:numPr>
        <w:numId w:val="50"/>
      </w:numPr>
    </w:pPr>
  </w:style>
  <w:style w:type="numbering" w:customStyle="1" w:styleId="WWNum50">
    <w:name w:val="WWNum50"/>
    <w:basedOn w:val="Bezlisty"/>
    <w:rsid w:val="009D5B19"/>
    <w:pPr>
      <w:numPr>
        <w:numId w:val="51"/>
      </w:numPr>
    </w:pPr>
  </w:style>
  <w:style w:type="numbering" w:customStyle="1" w:styleId="WWNum1a">
    <w:name w:val="WWNum1a"/>
    <w:basedOn w:val="Bezlisty"/>
    <w:rsid w:val="009D5B19"/>
    <w:pPr>
      <w:numPr>
        <w:numId w:val="52"/>
      </w:numPr>
    </w:pPr>
  </w:style>
  <w:style w:type="numbering" w:customStyle="1" w:styleId="WWNum2a">
    <w:name w:val="WWNum2a"/>
    <w:basedOn w:val="Bezlisty"/>
    <w:rsid w:val="009D5B19"/>
    <w:pPr>
      <w:numPr>
        <w:numId w:val="53"/>
      </w:numPr>
    </w:pPr>
  </w:style>
  <w:style w:type="numbering" w:customStyle="1" w:styleId="WWNum3a">
    <w:name w:val="WWNum3a"/>
    <w:basedOn w:val="Bezlisty"/>
    <w:rsid w:val="009D5B19"/>
    <w:pPr>
      <w:numPr>
        <w:numId w:val="54"/>
      </w:numPr>
    </w:pPr>
  </w:style>
  <w:style w:type="numbering" w:customStyle="1" w:styleId="WWNum4a">
    <w:name w:val="WWNum4a"/>
    <w:basedOn w:val="Bezlisty"/>
    <w:rsid w:val="009D5B19"/>
    <w:pPr>
      <w:numPr>
        <w:numId w:val="55"/>
      </w:numPr>
    </w:pPr>
  </w:style>
  <w:style w:type="numbering" w:customStyle="1" w:styleId="WWNum5a">
    <w:name w:val="WWNum5a"/>
    <w:basedOn w:val="Bezlisty"/>
    <w:rsid w:val="009D5B19"/>
    <w:pPr>
      <w:numPr>
        <w:numId w:val="56"/>
      </w:numPr>
    </w:pPr>
  </w:style>
  <w:style w:type="numbering" w:customStyle="1" w:styleId="WWNum6a">
    <w:name w:val="WWNum6a"/>
    <w:basedOn w:val="Bezlisty"/>
    <w:rsid w:val="009D5B19"/>
    <w:pPr>
      <w:numPr>
        <w:numId w:val="57"/>
      </w:numPr>
    </w:pPr>
  </w:style>
  <w:style w:type="numbering" w:customStyle="1" w:styleId="WWNum7a">
    <w:name w:val="WWNum7a"/>
    <w:basedOn w:val="Bezlisty"/>
    <w:rsid w:val="009D5B19"/>
    <w:pPr>
      <w:numPr>
        <w:numId w:val="58"/>
      </w:numPr>
    </w:pPr>
  </w:style>
  <w:style w:type="numbering" w:customStyle="1" w:styleId="WWNum8a">
    <w:name w:val="WWNum8a"/>
    <w:basedOn w:val="Bezlisty"/>
    <w:rsid w:val="009D5B19"/>
    <w:pPr>
      <w:numPr>
        <w:numId w:val="59"/>
      </w:numPr>
    </w:pPr>
  </w:style>
  <w:style w:type="numbering" w:customStyle="1" w:styleId="WWNum9a">
    <w:name w:val="WWNum9a"/>
    <w:basedOn w:val="Bezlisty"/>
    <w:rsid w:val="009D5B19"/>
    <w:pPr>
      <w:numPr>
        <w:numId w:val="60"/>
      </w:numPr>
    </w:pPr>
  </w:style>
  <w:style w:type="numbering" w:customStyle="1" w:styleId="WWNum10a">
    <w:name w:val="WWNum10a"/>
    <w:basedOn w:val="Bezlisty"/>
    <w:rsid w:val="009D5B19"/>
    <w:pPr>
      <w:numPr>
        <w:numId w:val="61"/>
      </w:numPr>
    </w:pPr>
  </w:style>
  <w:style w:type="numbering" w:customStyle="1" w:styleId="WWNum11a">
    <w:name w:val="WWNum11a"/>
    <w:basedOn w:val="Bezlisty"/>
    <w:rsid w:val="009D5B19"/>
    <w:pPr>
      <w:numPr>
        <w:numId w:val="62"/>
      </w:numPr>
    </w:pPr>
  </w:style>
  <w:style w:type="numbering" w:customStyle="1" w:styleId="WWNum12a">
    <w:name w:val="WWNum12a"/>
    <w:basedOn w:val="Bezlisty"/>
    <w:rsid w:val="009D5B19"/>
    <w:pPr>
      <w:numPr>
        <w:numId w:val="63"/>
      </w:numPr>
    </w:pPr>
  </w:style>
  <w:style w:type="numbering" w:customStyle="1" w:styleId="WWNum13a">
    <w:name w:val="WWNum13a"/>
    <w:basedOn w:val="Bezlisty"/>
    <w:rsid w:val="009D5B19"/>
    <w:pPr>
      <w:numPr>
        <w:numId w:val="64"/>
      </w:numPr>
    </w:pPr>
  </w:style>
  <w:style w:type="numbering" w:customStyle="1" w:styleId="WWNum14a">
    <w:name w:val="WWNum14a"/>
    <w:basedOn w:val="Bezlisty"/>
    <w:rsid w:val="009D5B19"/>
    <w:pPr>
      <w:numPr>
        <w:numId w:val="65"/>
      </w:numPr>
    </w:pPr>
  </w:style>
  <w:style w:type="numbering" w:customStyle="1" w:styleId="WWNum15a">
    <w:name w:val="WWNum15a"/>
    <w:basedOn w:val="Bezlisty"/>
    <w:rsid w:val="009D5B19"/>
    <w:pPr>
      <w:numPr>
        <w:numId w:val="66"/>
      </w:numPr>
    </w:pPr>
  </w:style>
  <w:style w:type="numbering" w:customStyle="1" w:styleId="WWNum16a">
    <w:name w:val="WWNum16a"/>
    <w:basedOn w:val="Bezlisty"/>
    <w:rsid w:val="009D5B19"/>
    <w:pPr>
      <w:numPr>
        <w:numId w:val="67"/>
      </w:numPr>
    </w:pPr>
  </w:style>
  <w:style w:type="numbering" w:customStyle="1" w:styleId="WWNum17a">
    <w:name w:val="WWNum17a"/>
    <w:basedOn w:val="Bezlisty"/>
    <w:rsid w:val="009D5B19"/>
    <w:pPr>
      <w:numPr>
        <w:numId w:val="68"/>
      </w:numPr>
    </w:pPr>
  </w:style>
  <w:style w:type="numbering" w:customStyle="1" w:styleId="WWNum18a">
    <w:name w:val="WWNum18a"/>
    <w:basedOn w:val="Bezlisty"/>
    <w:rsid w:val="009D5B19"/>
    <w:pPr>
      <w:numPr>
        <w:numId w:val="69"/>
      </w:numPr>
    </w:pPr>
  </w:style>
  <w:style w:type="numbering" w:customStyle="1" w:styleId="WWNum19a">
    <w:name w:val="WWNum19a"/>
    <w:basedOn w:val="Bezlisty"/>
    <w:rsid w:val="009D5B19"/>
    <w:pPr>
      <w:numPr>
        <w:numId w:val="70"/>
      </w:numPr>
    </w:pPr>
  </w:style>
  <w:style w:type="numbering" w:customStyle="1" w:styleId="WWNum20a">
    <w:name w:val="WWNum20a"/>
    <w:basedOn w:val="Bezlisty"/>
    <w:rsid w:val="009D5B19"/>
    <w:pPr>
      <w:numPr>
        <w:numId w:val="71"/>
      </w:numPr>
    </w:pPr>
  </w:style>
  <w:style w:type="numbering" w:customStyle="1" w:styleId="WWNum21a">
    <w:name w:val="WWNum21a"/>
    <w:basedOn w:val="Bezlisty"/>
    <w:rsid w:val="009D5B19"/>
    <w:pPr>
      <w:numPr>
        <w:numId w:val="72"/>
      </w:numPr>
    </w:pPr>
  </w:style>
  <w:style w:type="numbering" w:customStyle="1" w:styleId="WWNum22a">
    <w:name w:val="WWNum22a"/>
    <w:basedOn w:val="Bezlisty"/>
    <w:rsid w:val="009D5B19"/>
    <w:pPr>
      <w:numPr>
        <w:numId w:val="73"/>
      </w:numPr>
    </w:pPr>
  </w:style>
  <w:style w:type="numbering" w:customStyle="1" w:styleId="WWNum23a">
    <w:name w:val="WWNum23a"/>
    <w:basedOn w:val="Bezlisty"/>
    <w:rsid w:val="009D5B19"/>
    <w:pPr>
      <w:numPr>
        <w:numId w:val="74"/>
      </w:numPr>
    </w:pPr>
  </w:style>
  <w:style w:type="numbering" w:customStyle="1" w:styleId="WWNum24a">
    <w:name w:val="WWNum24a"/>
    <w:basedOn w:val="Bezlisty"/>
    <w:rsid w:val="009D5B19"/>
    <w:pPr>
      <w:numPr>
        <w:numId w:val="75"/>
      </w:numPr>
    </w:pPr>
  </w:style>
  <w:style w:type="numbering" w:customStyle="1" w:styleId="WWNum25a">
    <w:name w:val="WWNum25a"/>
    <w:basedOn w:val="Bezlisty"/>
    <w:rsid w:val="009D5B19"/>
    <w:pPr>
      <w:numPr>
        <w:numId w:val="76"/>
      </w:numPr>
    </w:pPr>
  </w:style>
  <w:style w:type="numbering" w:customStyle="1" w:styleId="WWNum26a">
    <w:name w:val="WWNum26a"/>
    <w:basedOn w:val="Bezlisty"/>
    <w:rsid w:val="009D5B19"/>
    <w:pPr>
      <w:numPr>
        <w:numId w:val="77"/>
      </w:numPr>
    </w:pPr>
  </w:style>
  <w:style w:type="numbering" w:customStyle="1" w:styleId="WWNum27a">
    <w:name w:val="WWNum27a"/>
    <w:basedOn w:val="Bezlisty"/>
    <w:rsid w:val="009D5B19"/>
    <w:pPr>
      <w:numPr>
        <w:numId w:val="78"/>
      </w:numPr>
    </w:pPr>
  </w:style>
  <w:style w:type="numbering" w:customStyle="1" w:styleId="WWNum28a">
    <w:name w:val="WWNum28a"/>
    <w:basedOn w:val="Bezlisty"/>
    <w:rsid w:val="009D5B19"/>
    <w:pPr>
      <w:numPr>
        <w:numId w:val="79"/>
      </w:numPr>
    </w:pPr>
  </w:style>
  <w:style w:type="numbering" w:customStyle="1" w:styleId="WWNum29a">
    <w:name w:val="WWNum29a"/>
    <w:basedOn w:val="Bezlisty"/>
    <w:rsid w:val="009D5B19"/>
    <w:pPr>
      <w:numPr>
        <w:numId w:val="80"/>
      </w:numPr>
    </w:pPr>
  </w:style>
  <w:style w:type="numbering" w:customStyle="1" w:styleId="WWNum30a">
    <w:name w:val="WWNum30a"/>
    <w:basedOn w:val="Bezlisty"/>
    <w:rsid w:val="009D5B19"/>
    <w:pPr>
      <w:numPr>
        <w:numId w:val="81"/>
      </w:numPr>
    </w:pPr>
  </w:style>
  <w:style w:type="numbering" w:customStyle="1" w:styleId="WWNum31a">
    <w:name w:val="WWNum31a"/>
    <w:basedOn w:val="Bezlisty"/>
    <w:rsid w:val="009D5B19"/>
    <w:pPr>
      <w:numPr>
        <w:numId w:val="82"/>
      </w:numPr>
    </w:pPr>
  </w:style>
  <w:style w:type="numbering" w:customStyle="1" w:styleId="WWNum32a">
    <w:name w:val="WWNum32a"/>
    <w:basedOn w:val="Bezlisty"/>
    <w:rsid w:val="009D5B19"/>
    <w:pPr>
      <w:numPr>
        <w:numId w:val="83"/>
      </w:numPr>
    </w:pPr>
  </w:style>
  <w:style w:type="numbering" w:customStyle="1" w:styleId="WWNum33a">
    <w:name w:val="WWNum33a"/>
    <w:basedOn w:val="Bezlisty"/>
    <w:rsid w:val="009D5B19"/>
    <w:pPr>
      <w:numPr>
        <w:numId w:val="84"/>
      </w:numPr>
    </w:pPr>
  </w:style>
  <w:style w:type="numbering" w:customStyle="1" w:styleId="WWNum34a">
    <w:name w:val="WWNum34a"/>
    <w:basedOn w:val="Bezlisty"/>
    <w:rsid w:val="009D5B19"/>
    <w:pPr>
      <w:numPr>
        <w:numId w:val="85"/>
      </w:numPr>
    </w:pPr>
  </w:style>
  <w:style w:type="numbering" w:customStyle="1" w:styleId="WWNum35a">
    <w:name w:val="WWNum35a"/>
    <w:basedOn w:val="Bezlisty"/>
    <w:rsid w:val="009D5B19"/>
    <w:pPr>
      <w:numPr>
        <w:numId w:val="86"/>
      </w:numPr>
    </w:pPr>
  </w:style>
  <w:style w:type="numbering" w:customStyle="1" w:styleId="WWNum36a">
    <w:name w:val="WWNum36a"/>
    <w:basedOn w:val="Bezlisty"/>
    <w:rsid w:val="009D5B19"/>
    <w:pPr>
      <w:numPr>
        <w:numId w:val="87"/>
      </w:numPr>
    </w:pPr>
  </w:style>
  <w:style w:type="numbering" w:customStyle="1" w:styleId="WWNum37a">
    <w:name w:val="WWNum37a"/>
    <w:basedOn w:val="Bezlisty"/>
    <w:rsid w:val="009D5B19"/>
    <w:pPr>
      <w:numPr>
        <w:numId w:val="88"/>
      </w:numPr>
    </w:pPr>
  </w:style>
  <w:style w:type="numbering" w:customStyle="1" w:styleId="WWNum38a">
    <w:name w:val="WWNum38a"/>
    <w:basedOn w:val="Bezlisty"/>
    <w:rsid w:val="009D5B19"/>
    <w:pPr>
      <w:numPr>
        <w:numId w:val="89"/>
      </w:numPr>
    </w:pPr>
  </w:style>
  <w:style w:type="numbering" w:customStyle="1" w:styleId="WWNum39a">
    <w:name w:val="WWNum39a"/>
    <w:basedOn w:val="Bezlisty"/>
    <w:rsid w:val="009D5B19"/>
    <w:pPr>
      <w:numPr>
        <w:numId w:val="90"/>
      </w:numPr>
    </w:pPr>
  </w:style>
  <w:style w:type="numbering" w:customStyle="1" w:styleId="WWNum40a">
    <w:name w:val="WWNum40a"/>
    <w:basedOn w:val="Bezlisty"/>
    <w:rsid w:val="009D5B19"/>
    <w:pPr>
      <w:numPr>
        <w:numId w:val="91"/>
      </w:numPr>
    </w:pPr>
  </w:style>
  <w:style w:type="numbering" w:customStyle="1" w:styleId="WWNum41a">
    <w:name w:val="WWNum41a"/>
    <w:basedOn w:val="Bezlisty"/>
    <w:rsid w:val="009D5B19"/>
    <w:pPr>
      <w:numPr>
        <w:numId w:val="92"/>
      </w:numPr>
    </w:pPr>
  </w:style>
  <w:style w:type="numbering" w:customStyle="1" w:styleId="WWNum42a">
    <w:name w:val="WWNum42a"/>
    <w:basedOn w:val="Bezlisty"/>
    <w:rsid w:val="009D5B19"/>
    <w:pPr>
      <w:numPr>
        <w:numId w:val="93"/>
      </w:numPr>
    </w:pPr>
  </w:style>
  <w:style w:type="numbering" w:customStyle="1" w:styleId="WWNum43a">
    <w:name w:val="WWNum43a"/>
    <w:basedOn w:val="Bezlisty"/>
    <w:rsid w:val="009D5B19"/>
    <w:pPr>
      <w:numPr>
        <w:numId w:val="94"/>
      </w:numPr>
    </w:pPr>
  </w:style>
  <w:style w:type="numbering" w:customStyle="1" w:styleId="WWNum44a">
    <w:name w:val="WWNum44a"/>
    <w:basedOn w:val="Bezlisty"/>
    <w:rsid w:val="009D5B19"/>
    <w:pPr>
      <w:numPr>
        <w:numId w:val="95"/>
      </w:numPr>
    </w:pPr>
  </w:style>
  <w:style w:type="numbering" w:customStyle="1" w:styleId="WWNum45a">
    <w:name w:val="WWNum45a"/>
    <w:basedOn w:val="Bezlisty"/>
    <w:rsid w:val="009D5B19"/>
    <w:pPr>
      <w:numPr>
        <w:numId w:val="96"/>
      </w:numPr>
    </w:pPr>
  </w:style>
  <w:style w:type="numbering" w:customStyle="1" w:styleId="WWNum46a">
    <w:name w:val="WWNum46a"/>
    <w:basedOn w:val="Bezlisty"/>
    <w:rsid w:val="009D5B19"/>
    <w:pPr>
      <w:numPr>
        <w:numId w:val="97"/>
      </w:numPr>
    </w:pPr>
  </w:style>
  <w:style w:type="numbering" w:customStyle="1" w:styleId="WWNum47a">
    <w:name w:val="WWNum47a"/>
    <w:basedOn w:val="Bezlisty"/>
    <w:rsid w:val="009D5B19"/>
    <w:pPr>
      <w:numPr>
        <w:numId w:val="98"/>
      </w:numPr>
    </w:pPr>
  </w:style>
  <w:style w:type="numbering" w:customStyle="1" w:styleId="WWNum48a">
    <w:name w:val="WWNum48a"/>
    <w:basedOn w:val="Bezlisty"/>
    <w:rsid w:val="009D5B19"/>
    <w:pPr>
      <w:numPr>
        <w:numId w:val="99"/>
      </w:numPr>
    </w:pPr>
  </w:style>
  <w:style w:type="numbering" w:customStyle="1" w:styleId="WWNum49a">
    <w:name w:val="WWNum49a"/>
    <w:basedOn w:val="Bezlisty"/>
    <w:rsid w:val="009D5B19"/>
    <w:pPr>
      <w:numPr>
        <w:numId w:val="100"/>
      </w:numPr>
    </w:pPr>
  </w:style>
  <w:style w:type="numbering" w:customStyle="1" w:styleId="WWNum50a">
    <w:name w:val="WWNum50a"/>
    <w:basedOn w:val="Bezlisty"/>
    <w:rsid w:val="009D5B19"/>
    <w:pPr>
      <w:numPr>
        <w:numId w:val="101"/>
      </w:numPr>
    </w:pPr>
  </w:style>
  <w:style w:type="numbering" w:customStyle="1" w:styleId="WWNum51">
    <w:name w:val="WWNum51"/>
    <w:basedOn w:val="Bezlisty"/>
    <w:rsid w:val="009D5B19"/>
    <w:pPr>
      <w:numPr>
        <w:numId w:val="102"/>
      </w:numPr>
    </w:pPr>
  </w:style>
  <w:style w:type="numbering" w:customStyle="1" w:styleId="WWNum52">
    <w:name w:val="WWNum52"/>
    <w:basedOn w:val="Bezlisty"/>
    <w:rsid w:val="009D5B19"/>
    <w:pPr>
      <w:numPr>
        <w:numId w:val="103"/>
      </w:numPr>
    </w:pPr>
  </w:style>
  <w:style w:type="numbering" w:customStyle="1" w:styleId="WWNum53">
    <w:name w:val="WWNum53"/>
    <w:basedOn w:val="Bezlisty"/>
    <w:rsid w:val="009D5B19"/>
    <w:pPr>
      <w:numPr>
        <w:numId w:val="104"/>
      </w:numPr>
    </w:pPr>
  </w:style>
  <w:style w:type="numbering" w:customStyle="1" w:styleId="WWNum54">
    <w:name w:val="WWNum54"/>
    <w:basedOn w:val="Bezlisty"/>
    <w:rsid w:val="009D5B19"/>
    <w:pPr>
      <w:numPr>
        <w:numId w:val="105"/>
      </w:numPr>
    </w:pPr>
  </w:style>
  <w:style w:type="numbering" w:customStyle="1" w:styleId="WWNum55">
    <w:name w:val="WWNum55"/>
    <w:basedOn w:val="Bezlisty"/>
    <w:rsid w:val="009D5B19"/>
    <w:pPr>
      <w:numPr>
        <w:numId w:val="106"/>
      </w:numPr>
    </w:pPr>
  </w:style>
  <w:style w:type="numbering" w:customStyle="1" w:styleId="WWNum56">
    <w:name w:val="WWNum56"/>
    <w:basedOn w:val="Bezlisty"/>
    <w:rsid w:val="009D5B19"/>
    <w:pPr>
      <w:numPr>
        <w:numId w:val="107"/>
      </w:numPr>
    </w:pPr>
  </w:style>
  <w:style w:type="numbering" w:customStyle="1" w:styleId="WWNum57">
    <w:name w:val="WWNum57"/>
    <w:basedOn w:val="Bezlisty"/>
    <w:rsid w:val="009D5B19"/>
    <w:pPr>
      <w:numPr>
        <w:numId w:val="108"/>
      </w:numPr>
    </w:pPr>
  </w:style>
  <w:style w:type="numbering" w:customStyle="1" w:styleId="WWNum58">
    <w:name w:val="WWNum58"/>
    <w:basedOn w:val="Bezlisty"/>
    <w:rsid w:val="009D5B19"/>
    <w:pPr>
      <w:numPr>
        <w:numId w:val="109"/>
      </w:numPr>
    </w:pPr>
  </w:style>
  <w:style w:type="numbering" w:customStyle="1" w:styleId="WWNum59">
    <w:name w:val="WWNum59"/>
    <w:basedOn w:val="Bezlisty"/>
    <w:rsid w:val="009D5B19"/>
    <w:pPr>
      <w:numPr>
        <w:numId w:val="110"/>
      </w:numPr>
    </w:pPr>
  </w:style>
  <w:style w:type="numbering" w:customStyle="1" w:styleId="WWNum60">
    <w:name w:val="WWNum60"/>
    <w:basedOn w:val="Bezlisty"/>
    <w:rsid w:val="009D5B19"/>
    <w:pPr>
      <w:numPr>
        <w:numId w:val="111"/>
      </w:numPr>
    </w:pPr>
  </w:style>
  <w:style w:type="numbering" w:customStyle="1" w:styleId="WWNum61">
    <w:name w:val="WWNum61"/>
    <w:basedOn w:val="Bezlisty"/>
    <w:rsid w:val="009D5B19"/>
    <w:pPr>
      <w:numPr>
        <w:numId w:val="112"/>
      </w:numPr>
    </w:pPr>
  </w:style>
  <w:style w:type="numbering" w:customStyle="1" w:styleId="WWNum62">
    <w:name w:val="WWNum62"/>
    <w:basedOn w:val="Bezlisty"/>
    <w:rsid w:val="009D5B19"/>
    <w:pPr>
      <w:numPr>
        <w:numId w:val="113"/>
      </w:numPr>
    </w:pPr>
  </w:style>
  <w:style w:type="numbering" w:customStyle="1" w:styleId="WWNum63">
    <w:name w:val="WWNum63"/>
    <w:basedOn w:val="Bezlisty"/>
    <w:rsid w:val="009D5B19"/>
    <w:pPr>
      <w:numPr>
        <w:numId w:val="114"/>
      </w:numPr>
    </w:pPr>
  </w:style>
  <w:style w:type="numbering" w:customStyle="1" w:styleId="WWNum64">
    <w:name w:val="WWNum64"/>
    <w:basedOn w:val="Bezlisty"/>
    <w:rsid w:val="009D5B19"/>
    <w:pPr>
      <w:numPr>
        <w:numId w:val="115"/>
      </w:numPr>
    </w:pPr>
  </w:style>
  <w:style w:type="numbering" w:customStyle="1" w:styleId="WWNum65">
    <w:name w:val="WWNum65"/>
    <w:basedOn w:val="Bezlisty"/>
    <w:rsid w:val="009D5B19"/>
    <w:pPr>
      <w:numPr>
        <w:numId w:val="116"/>
      </w:numPr>
    </w:pPr>
  </w:style>
  <w:style w:type="numbering" w:customStyle="1" w:styleId="WWNum66">
    <w:name w:val="WWNum66"/>
    <w:basedOn w:val="Bezlisty"/>
    <w:rsid w:val="009D5B19"/>
    <w:pPr>
      <w:numPr>
        <w:numId w:val="117"/>
      </w:numPr>
    </w:pPr>
  </w:style>
  <w:style w:type="numbering" w:customStyle="1" w:styleId="WWNum67">
    <w:name w:val="WWNum67"/>
    <w:basedOn w:val="Bezlisty"/>
    <w:rsid w:val="009D5B19"/>
    <w:pPr>
      <w:numPr>
        <w:numId w:val="118"/>
      </w:numPr>
    </w:pPr>
  </w:style>
  <w:style w:type="numbering" w:customStyle="1" w:styleId="WWNum68">
    <w:name w:val="WWNum68"/>
    <w:basedOn w:val="Bezlisty"/>
    <w:rsid w:val="009D5B19"/>
    <w:pPr>
      <w:numPr>
        <w:numId w:val="119"/>
      </w:numPr>
    </w:pPr>
  </w:style>
  <w:style w:type="numbering" w:customStyle="1" w:styleId="WWNum69">
    <w:name w:val="WWNum69"/>
    <w:basedOn w:val="Bezlisty"/>
    <w:rsid w:val="009D5B19"/>
    <w:pPr>
      <w:numPr>
        <w:numId w:val="120"/>
      </w:numPr>
    </w:pPr>
  </w:style>
  <w:style w:type="numbering" w:customStyle="1" w:styleId="WWNum70">
    <w:name w:val="WWNum70"/>
    <w:basedOn w:val="Bezlisty"/>
    <w:rsid w:val="009D5B19"/>
    <w:pPr>
      <w:numPr>
        <w:numId w:val="121"/>
      </w:numPr>
    </w:pPr>
  </w:style>
  <w:style w:type="numbering" w:customStyle="1" w:styleId="WWNum71">
    <w:name w:val="WWNum71"/>
    <w:basedOn w:val="Bezlisty"/>
    <w:rsid w:val="009D5B19"/>
    <w:pPr>
      <w:numPr>
        <w:numId w:val="122"/>
      </w:numPr>
    </w:pPr>
  </w:style>
  <w:style w:type="numbering" w:customStyle="1" w:styleId="WWNum72">
    <w:name w:val="WWNum72"/>
    <w:basedOn w:val="Bezlisty"/>
    <w:rsid w:val="009D5B19"/>
    <w:pPr>
      <w:numPr>
        <w:numId w:val="123"/>
      </w:numPr>
    </w:pPr>
  </w:style>
  <w:style w:type="numbering" w:customStyle="1" w:styleId="WWNum73">
    <w:name w:val="WWNum73"/>
    <w:basedOn w:val="Bezlisty"/>
    <w:rsid w:val="009D5B19"/>
    <w:pPr>
      <w:numPr>
        <w:numId w:val="124"/>
      </w:numPr>
    </w:pPr>
  </w:style>
  <w:style w:type="numbering" w:customStyle="1" w:styleId="WWNum74">
    <w:name w:val="WWNum74"/>
    <w:basedOn w:val="Bezlisty"/>
    <w:rsid w:val="009D5B19"/>
    <w:pPr>
      <w:numPr>
        <w:numId w:val="125"/>
      </w:numPr>
    </w:pPr>
  </w:style>
  <w:style w:type="numbering" w:customStyle="1" w:styleId="WWNum75">
    <w:name w:val="WWNum75"/>
    <w:basedOn w:val="Bezlisty"/>
    <w:rsid w:val="009D5B19"/>
    <w:pPr>
      <w:numPr>
        <w:numId w:val="126"/>
      </w:numPr>
    </w:pPr>
  </w:style>
  <w:style w:type="numbering" w:customStyle="1" w:styleId="WWNum76">
    <w:name w:val="WWNum76"/>
    <w:basedOn w:val="Bezlisty"/>
    <w:rsid w:val="009D5B19"/>
    <w:pPr>
      <w:numPr>
        <w:numId w:val="127"/>
      </w:numPr>
    </w:pPr>
  </w:style>
  <w:style w:type="numbering" w:customStyle="1" w:styleId="WWNum77">
    <w:name w:val="WWNum77"/>
    <w:basedOn w:val="Bezlisty"/>
    <w:rsid w:val="009D5B19"/>
    <w:pPr>
      <w:numPr>
        <w:numId w:val="128"/>
      </w:numPr>
    </w:pPr>
  </w:style>
  <w:style w:type="numbering" w:customStyle="1" w:styleId="WWNum78">
    <w:name w:val="WWNum78"/>
    <w:basedOn w:val="Bezlisty"/>
    <w:rsid w:val="009D5B19"/>
    <w:pPr>
      <w:numPr>
        <w:numId w:val="129"/>
      </w:numPr>
    </w:pPr>
  </w:style>
  <w:style w:type="numbering" w:customStyle="1" w:styleId="WWNum79">
    <w:name w:val="WWNum79"/>
    <w:basedOn w:val="Bezlisty"/>
    <w:rsid w:val="009D5B19"/>
    <w:pPr>
      <w:numPr>
        <w:numId w:val="130"/>
      </w:numPr>
    </w:pPr>
  </w:style>
  <w:style w:type="numbering" w:customStyle="1" w:styleId="WWNum80">
    <w:name w:val="WWNum80"/>
    <w:basedOn w:val="Bezlisty"/>
    <w:rsid w:val="009D5B19"/>
    <w:pPr>
      <w:numPr>
        <w:numId w:val="131"/>
      </w:numPr>
    </w:pPr>
  </w:style>
  <w:style w:type="numbering" w:customStyle="1" w:styleId="WWNum81">
    <w:name w:val="WWNum81"/>
    <w:basedOn w:val="Bezlisty"/>
    <w:rsid w:val="009D5B19"/>
    <w:pPr>
      <w:numPr>
        <w:numId w:val="132"/>
      </w:numPr>
    </w:pPr>
  </w:style>
  <w:style w:type="numbering" w:customStyle="1" w:styleId="WWNum82">
    <w:name w:val="WWNum82"/>
    <w:basedOn w:val="Bezlisty"/>
    <w:rsid w:val="009D5B19"/>
    <w:pPr>
      <w:numPr>
        <w:numId w:val="133"/>
      </w:numPr>
    </w:pPr>
  </w:style>
  <w:style w:type="numbering" w:customStyle="1" w:styleId="WWNum83">
    <w:name w:val="WWNum83"/>
    <w:basedOn w:val="Bezlisty"/>
    <w:rsid w:val="009D5B19"/>
    <w:pPr>
      <w:numPr>
        <w:numId w:val="134"/>
      </w:numPr>
    </w:pPr>
  </w:style>
  <w:style w:type="numbering" w:customStyle="1" w:styleId="WWNum84">
    <w:name w:val="WWNum84"/>
    <w:basedOn w:val="Bezlisty"/>
    <w:rsid w:val="009D5B19"/>
    <w:pPr>
      <w:numPr>
        <w:numId w:val="135"/>
      </w:numPr>
    </w:pPr>
  </w:style>
  <w:style w:type="numbering" w:customStyle="1" w:styleId="WWNum85">
    <w:name w:val="WWNum85"/>
    <w:basedOn w:val="Bezlisty"/>
    <w:rsid w:val="009D5B19"/>
    <w:pPr>
      <w:numPr>
        <w:numId w:val="136"/>
      </w:numPr>
    </w:pPr>
  </w:style>
  <w:style w:type="numbering" w:customStyle="1" w:styleId="WWNum86">
    <w:name w:val="WWNum86"/>
    <w:basedOn w:val="Bezlisty"/>
    <w:rsid w:val="009D5B19"/>
    <w:pPr>
      <w:numPr>
        <w:numId w:val="137"/>
      </w:numPr>
    </w:pPr>
  </w:style>
  <w:style w:type="numbering" w:customStyle="1" w:styleId="WWNum87">
    <w:name w:val="WWNum87"/>
    <w:basedOn w:val="Bezlisty"/>
    <w:rsid w:val="009D5B19"/>
    <w:pPr>
      <w:numPr>
        <w:numId w:val="138"/>
      </w:numPr>
    </w:pPr>
  </w:style>
  <w:style w:type="numbering" w:customStyle="1" w:styleId="WWNum88">
    <w:name w:val="WWNum88"/>
    <w:basedOn w:val="Bezlisty"/>
    <w:rsid w:val="009D5B19"/>
    <w:pPr>
      <w:numPr>
        <w:numId w:val="139"/>
      </w:numPr>
    </w:pPr>
  </w:style>
  <w:style w:type="numbering" w:customStyle="1" w:styleId="WWNum89">
    <w:name w:val="WWNum89"/>
    <w:basedOn w:val="Bezlisty"/>
    <w:rsid w:val="009D5B19"/>
    <w:pPr>
      <w:numPr>
        <w:numId w:val="140"/>
      </w:numPr>
    </w:pPr>
  </w:style>
  <w:style w:type="numbering" w:customStyle="1" w:styleId="WWNum90">
    <w:name w:val="WWNum90"/>
    <w:basedOn w:val="Bezlisty"/>
    <w:rsid w:val="009D5B19"/>
    <w:pPr>
      <w:numPr>
        <w:numId w:val="141"/>
      </w:numPr>
    </w:pPr>
  </w:style>
  <w:style w:type="numbering" w:customStyle="1" w:styleId="WWNum91">
    <w:name w:val="WWNum91"/>
    <w:basedOn w:val="Bezlisty"/>
    <w:rsid w:val="009D5B19"/>
    <w:pPr>
      <w:numPr>
        <w:numId w:val="142"/>
      </w:numPr>
    </w:pPr>
  </w:style>
  <w:style w:type="numbering" w:customStyle="1" w:styleId="WWNum92">
    <w:name w:val="WWNum92"/>
    <w:basedOn w:val="Bezlisty"/>
    <w:rsid w:val="009D5B19"/>
    <w:pPr>
      <w:numPr>
        <w:numId w:val="143"/>
      </w:numPr>
    </w:pPr>
  </w:style>
  <w:style w:type="numbering" w:customStyle="1" w:styleId="WWNum93">
    <w:name w:val="WWNum93"/>
    <w:basedOn w:val="Bezlisty"/>
    <w:rsid w:val="009D5B19"/>
    <w:pPr>
      <w:numPr>
        <w:numId w:val="144"/>
      </w:numPr>
    </w:pPr>
  </w:style>
  <w:style w:type="numbering" w:customStyle="1" w:styleId="WWNum94">
    <w:name w:val="WWNum94"/>
    <w:basedOn w:val="Bezlisty"/>
    <w:rsid w:val="009D5B19"/>
    <w:pPr>
      <w:numPr>
        <w:numId w:val="145"/>
      </w:numPr>
    </w:pPr>
  </w:style>
  <w:style w:type="numbering" w:customStyle="1" w:styleId="WWNum95">
    <w:name w:val="WWNum95"/>
    <w:basedOn w:val="Bezlisty"/>
    <w:rsid w:val="009D5B19"/>
    <w:pPr>
      <w:numPr>
        <w:numId w:val="1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2867</Words>
  <Characters>17204</Characters>
  <Application>Microsoft Office Word</Application>
  <DocSecurity>0</DocSecurity>
  <Lines>143</Lines>
  <Paragraphs>40</Paragraphs>
  <ScaleCrop>false</ScaleCrop>
  <Company>Ministrerstwo Edukacji Narodowej</Company>
  <LinksUpToDate>false</LinksUpToDate>
  <CharactersWithSpaces>20031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1995-11-21T16:41:00Z</cp:lastPrinted>
  <dcterms:created xsi:type="dcterms:W3CDTF">2024-04-22T16:40:00Z</dcterms:created>
  <dcterms:modified xsi:type="dcterms:W3CDTF">2024-04-22T16:40:00Z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