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B19" w:rsidRDefault="009D5B19">
      <w:pPr>
        <w:pStyle w:val="Standarduser"/>
        <w:rPr>
          <w:rFonts w:ascii="Calibri" w:hAnsi="Calibri" w:cs="Calibri"/>
          <w:sz w:val="22"/>
          <w:szCs w:val="22"/>
        </w:rPr>
      </w:pPr>
    </w:p>
    <w:p w:rsidR="009D5B19" w:rsidRDefault="00D00BDE">
      <w:pPr>
        <w:pStyle w:val="Standard"/>
        <w:jc w:val="center"/>
      </w:pPr>
      <w:r>
        <w:rPr>
          <w:rFonts w:cs="Calibri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>Załącznik nr 4 do Zapytania Ofertowego</w:t>
      </w:r>
    </w:p>
    <w:p w:rsidR="009D5B19" w:rsidRDefault="00D00BDE">
      <w:pPr>
        <w:pStyle w:val="Standard"/>
        <w:jc w:val="right"/>
        <w:rPr>
          <w:rFonts w:ascii="Calibri" w:hAnsi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 w:rsidR="00EC029D">
        <w:rPr>
          <w:rFonts w:ascii="Calibri" w:hAnsi="Calibri" w:cs="Calibri"/>
          <w:sz w:val="22"/>
          <w:szCs w:val="22"/>
        </w:rPr>
        <w:t>z dnia 18.07.2025</w:t>
      </w:r>
      <w:r>
        <w:rPr>
          <w:rFonts w:ascii="Calibri" w:hAnsi="Calibri" w:cs="Calibri"/>
          <w:sz w:val="22"/>
          <w:szCs w:val="22"/>
        </w:rPr>
        <w:t xml:space="preserve"> r.</w:t>
      </w:r>
    </w:p>
    <w:p w:rsidR="009D5B19" w:rsidRDefault="00D00BDE">
      <w:pPr>
        <w:pStyle w:val="Standarduser"/>
        <w:ind w:left="36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Umowa – projekt</w:t>
      </w:r>
    </w:p>
    <w:p w:rsidR="009D5B19" w:rsidRDefault="00D00BDE">
      <w:pPr>
        <w:pStyle w:val="Standarduser"/>
        <w:tabs>
          <w:tab w:val="left" w:leader="dot" w:pos="3456"/>
        </w:tabs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zawarta w dniu ………............. w Jędrzejowie  pomiędzy:</w:t>
      </w:r>
    </w:p>
    <w:p w:rsidR="009D5B19" w:rsidRDefault="00D00BDE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Powiatem Jędrzejowskim, ul. 11 Listopada83, 28-300 Jędrzejów, NIP: 656 22 51 851, regon: 291009366 </w:t>
      </w:r>
      <w:r>
        <w:rPr>
          <w:rFonts w:ascii="Calibri" w:hAnsi="Calibri" w:cs="Calibri"/>
          <w:sz w:val="22"/>
          <w:szCs w:val="22"/>
        </w:rPr>
        <w:t xml:space="preserve">Reprezentowanym na podstawie upoważnienia Zarządu Powiatu a dnia 25 sierpnia 2022 r. Uchwała  Nr 182/607/2022r.  przez </w:t>
      </w:r>
      <w:r>
        <w:rPr>
          <w:rFonts w:ascii="Calibri" w:hAnsi="Calibri" w:cs="Calibri"/>
          <w:b/>
          <w:sz w:val="22"/>
          <w:szCs w:val="22"/>
        </w:rPr>
        <w:t>Małgorzatę Wojtasik- Dyrektora Zespołu Szkół nr 1 im. ks. Stanisława Konarskiego w Jędrzejowie</w:t>
      </w:r>
      <w:r>
        <w:rPr>
          <w:rFonts w:ascii="Calibri" w:hAnsi="Calibri" w:cs="Calibri"/>
          <w:sz w:val="22"/>
          <w:szCs w:val="22"/>
        </w:rPr>
        <w:t xml:space="preserve"> zwanym dalej „Zamawiającym" z jednej strony a:</w:t>
      </w:r>
    </w:p>
    <w:p w:rsidR="009D5B19" w:rsidRDefault="00D00BDE">
      <w:pPr>
        <w:pStyle w:val="Standarduser"/>
        <w:ind w:right="1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firmą </w:t>
      </w:r>
      <w:r>
        <w:rPr>
          <w:rFonts w:ascii="Calibri" w:hAnsi="Calibri" w:cs="Calibri"/>
          <w:b/>
          <w:sz w:val="22"/>
          <w:szCs w:val="22"/>
        </w:rPr>
        <w:t xml:space="preserve">………………….. </w:t>
      </w:r>
      <w:r>
        <w:rPr>
          <w:rFonts w:ascii="Calibri" w:hAnsi="Calibri" w:cs="Calibri"/>
          <w:sz w:val="22"/>
          <w:szCs w:val="22"/>
        </w:rPr>
        <w:t xml:space="preserve">NIP: ……………………. REGON: …………………… </w:t>
      </w:r>
      <w:r>
        <w:rPr>
          <w:rFonts w:ascii="Calibri" w:hAnsi="Calibri" w:cs="Calibri"/>
          <w:sz w:val="22"/>
          <w:szCs w:val="22"/>
          <w:lang w:eastAsia="pl-PL"/>
        </w:rPr>
        <w:t>reprezentowaną przez:</w:t>
      </w:r>
      <w:r>
        <w:rPr>
          <w:rFonts w:ascii="Calibri" w:hAnsi="Calibri" w:cs="Calibri"/>
          <w:b/>
          <w:sz w:val="22"/>
          <w:szCs w:val="22"/>
          <w:lang w:eastAsia="pl-PL"/>
        </w:rPr>
        <w:t>…………………………………</w:t>
      </w:r>
    </w:p>
    <w:p w:rsidR="009D5B19" w:rsidRDefault="00D00BDE">
      <w:pPr>
        <w:pStyle w:val="Standarduser"/>
        <w:ind w:right="5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zwaną dalej „Wykonawcą" z drugiej strony </w:t>
      </w:r>
      <w:r>
        <w:rPr>
          <w:rFonts w:ascii="Calibri" w:hAnsi="Calibri" w:cs="Calibri"/>
          <w:sz w:val="22"/>
          <w:szCs w:val="22"/>
          <w:lang w:eastAsia="ar-SA"/>
        </w:rPr>
        <w:t xml:space="preserve">na podstawie dokonanego przez Zamawiającego wyboru oferty Wykonawcy w trybie zapytania ofertowego o </w:t>
      </w:r>
      <w:r>
        <w:rPr>
          <w:rFonts w:ascii="Calibri" w:hAnsi="Calibri" w:cs="Calibri"/>
          <w:sz w:val="22"/>
          <w:szCs w:val="22"/>
        </w:rPr>
        <w:t>następującej treści:</w:t>
      </w:r>
    </w:p>
    <w:p w:rsidR="00DA3BAE" w:rsidRDefault="00DA3BAE">
      <w:pPr>
        <w:pStyle w:val="Standarduser"/>
        <w:ind w:right="52"/>
        <w:jc w:val="both"/>
        <w:rPr>
          <w:rFonts w:ascii="Calibri" w:hAnsi="Calibri"/>
          <w:sz w:val="22"/>
          <w:szCs w:val="22"/>
        </w:rPr>
      </w:pPr>
    </w:p>
    <w:p w:rsidR="009D5B19" w:rsidRDefault="00D00BDE">
      <w:pPr>
        <w:pStyle w:val="Standarduser"/>
        <w:jc w:val="center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§ 1</w:t>
      </w:r>
    </w:p>
    <w:p w:rsidR="009D5B19" w:rsidRDefault="00D00BDE">
      <w:pPr>
        <w:pStyle w:val="Standarduser"/>
        <w:jc w:val="center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Przedmiot Umowy</w:t>
      </w:r>
    </w:p>
    <w:p w:rsidR="009D5B19" w:rsidRDefault="00D00BDE" w:rsidP="00DA471E">
      <w:pPr>
        <w:pStyle w:val="Standarduser"/>
        <w:numPr>
          <w:ilvl w:val="0"/>
          <w:numId w:val="148"/>
        </w:numPr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Przedmiotem umowy jest wykonanie zadania pod nazwą: Dostawa </w:t>
      </w:r>
      <w:r w:rsidR="00EC029D">
        <w:rPr>
          <w:rFonts w:ascii="Calibri" w:hAnsi="Calibri" w:cs="Calibri"/>
          <w:sz w:val="22"/>
          <w:szCs w:val="22"/>
          <w:lang w:eastAsia="pl-PL"/>
        </w:rPr>
        <w:t xml:space="preserve">sprzętu </w:t>
      </w:r>
      <w:r>
        <w:rPr>
          <w:rFonts w:ascii="Calibri" w:hAnsi="Calibri" w:cs="Calibri"/>
          <w:sz w:val="22"/>
          <w:szCs w:val="22"/>
          <w:lang w:eastAsia="pl-PL"/>
        </w:rPr>
        <w:t>komputer</w:t>
      </w:r>
      <w:r w:rsidR="00EC029D">
        <w:rPr>
          <w:rFonts w:ascii="Calibri" w:hAnsi="Calibri" w:cs="Calibri"/>
          <w:sz w:val="22"/>
          <w:szCs w:val="22"/>
          <w:lang w:eastAsia="pl-PL"/>
        </w:rPr>
        <w:t>owego</w:t>
      </w:r>
      <w:r>
        <w:rPr>
          <w:rFonts w:ascii="Calibri" w:hAnsi="Calibri" w:cs="Calibri"/>
          <w:sz w:val="22"/>
          <w:szCs w:val="22"/>
          <w:lang w:eastAsia="pl-PL"/>
        </w:rPr>
        <w:t xml:space="preserve"> do Zespołu Szkół nr 1 im. ks. St. Konarskiego w Jędrzejowie, zgodnie z opisem przedmiotu zamówienia zawartym w Zapytaniu ofertowym </w:t>
      </w:r>
      <w:r w:rsidR="00EC029D">
        <w:rPr>
          <w:rFonts w:ascii="Calibri" w:hAnsi="Calibri" w:cs="Calibri"/>
          <w:sz w:val="22"/>
          <w:szCs w:val="22"/>
          <w:lang w:eastAsia="pl-PL"/>
        </w:rPr>
        <w:t>d</w:t>
      </w:r>
      <w:r>
        <w:rPr>
          <w:rFonts w:ascii="Calibri" w:hAnsi="Calibri" w:cs="Calibri"/>
          <w:sz w:val="22"/>
          <w:szCs w:val="22"/>
          <w:lang w:eastAsia="pl-PL"/>
        </w:rPr>
        <w:t>alej „Sprzętem”.</w:t>
      </w:r>
    </w:p>
    <w:p w:rsidR="009D5B19" w:rsidRDefault="00D00BDE" w:rsidP="00DA471E">
      <w:pPr>
        <w:pStyle w:val="Standarduser"/>
        <w:numPr>
          <w:ilvl w:val="0"/>
          <w:numId w:val="148"/>
        </w:numPr>
        <w:ind w:left="284" w:hanging="360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Na podstawie niniejszej umowy Wykonawca zobowiązuje się dostarczyć fabrycznie nowy sprzęt szczegółowo określony w opisie przedmiotu zamówienia </w:t>
      </w:r>
      <w:r>
        <w:rPr>
          <w:rFonts w:ascii="Calibri" w:hAnsi="Calibri" w:cs="Calibri"/>
          <w:b/>
          <w:sz w:val="22"/>
          <w:szCs w:val="22"/>
          <w:lang w:eastAsia="pl-PL"/>
        </w:rPr>
        <w:t>do siedziby Zespołu Szkół im. ks. St. Konarskiego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w Jędrzejowie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 przy ul. Przypkowskiego 49, 28-300 Jędrzejów.</w:t>
      </w:r>
    </w:p>
    <w:p w:rsidR="009D5B19" w:rsidRDefault="00D00BDE">
      <w:pPr>
        <w:pStyle w:val="Standarduser"/>
        <w:ind w:left="284"/>
        <w:jc w:val="both"/>
      </w:pPr>
      <w:r>
        <w:rPr>
          <w:rFonts w:ascii="Calibri" w:hAnsi="Calibri" w:cs="Calibri"/>
          <w:sz w:val="22"/>
          <w:szCs w:val="22"/>
          <w:lang w:eastAsia="pl-PL"/>
        </w:rPr>
        <w:t>Dostarczany sprzęt winien być fabrycznie nowy,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lang w:eastAsia="pl-PL"/>
        </w:rPr>
        <w:t>nie używany, nie poddawany żadnym naprawom               i posiadać pełną dokumentację sprzętu w języku polskim. Urządzenia winny odpowiadać warunkom bezpieczeństwa i ochrony zdrowia oraz odpowiadać standardom jakościowym i technicznym przewidzianym dla zamówienia, jakie określił Zamawiający.</w:t>
      </w:r>
    </w:p>
    <w:p w:rsidR="009D5B19" w:rsidRDefault="00D00BDE">
      <w:pPr>
        <w:pStyle w:val="Standarduser"/>
        <w:ind w:left="284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Wykonawca wyda Zamawiającemu dokumenty, które dotyczą tego sprzętu, przede wszystkim k</w:t>
      </w:r>
      <w:r w:rsidR="00DA471E">
        <w:rPr>
          <w:rFonts w:ascii="Calibri" w:hAnsi="Calibri" w:cs="Calibri"/>
          <w:sz w:val="22"/>
          <w:szCs w:val="22"/>
          <w:lang w:eastAsia="pl-PL"/>
        </w:rPr>
        <w:t>ar</w:t>
      </w:r>
      <w:r>
        <w:rPr>
          <w:rFonts w:ascii="Calibri" w:hAnsi="Calibri" w:cs="Calibri"/>
          <w:sz w:val="22"/>
          <w:szCs w:val="22"/>
          <w:lang w:eastAsia="pl-PL"/>
        </w:rPr>
        <w:t>ty gwarancyjne i instrukcje obsługi sprzętu oraz licencje na oprogramowanie.</w:t>
      </w:r>
    </w:p>
    <w:p w:rsidR="009D5B19" w:rsidRDefault="00D00BDE" w:rsidP="00DA471E">
      <w:pPr>
        <w:pStyle w:val="Standarduser"/>
        <w:numPr>
          <w:ilvl w:val="0"/>
          <w:numId w:val="148"/>
        </w:numPr>
        <w:tabs>
          <w:tab w:val="left" w:pos="143"/>
        </w:tabs>
        <w:ind w:left="284" w:hanging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Przez  dostawę sprzętu rozumie się dostarczenie sprzętu transportem Wykonawcy, na jego koszt do miejsca wskazanego w § 1 ust. 2 umowy oraz wniesienie go do miejsca wyznaczonego.</w:t>
      </w:r>
    </w:p>
    <w:p w:rsidR="009D5B19" w:rsidRDefault="00D00BDE" w:rsidP="00DA471E">
      <w:pPr>
        <w:pStyle w:val="Standarduser"/>
        <w:numPr>
          <w:ilvl w:val="0"/>
          <w:numId w:val="148"/>
        </w:numPr>
        <w:tabs>
          <w:tab w:val="left" w:pos="140"/>
        </w:tabs>
        <w:ind w:left="283" w:hanging="357"/>
        <w:jc w:val="both"/>
      </w:pPr>
      <w:r>
        <w:rPr>
          <w:rFonts w:ascii="Calibri" w:hAnsi="Calibri" w:cs="Calibri"/>
          <w:spacing w:val="3"/>
          <w:w w:val="101"/>
          <w:sz w:val="22"/>
          <w:szCs w:val="22"/>
          <w:lang w:eastAsia="pl-PL"/>
        </w:rPr>
        <w:t>W przypadku, gdy przewiduje to opis przedmiotu zamówienia zawarty w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 Zapytaniu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 </w:t>
      </w:r>
      <w:r>
        <w:rPr>
          <w:rFonts w:ascii="Calibri" w:hAnsi="Calibri" w:cs="Calibri"/>
          <w:w w:val="101"/>
          <w:sz w:val="22"/>
          <w:szCs w:val="22"/>
          <w:lang w:eastAsia="pl-PL"/>
        </w:rPr>
        <w:t>z</w:t>
      </w:r>
      <w:r>
        <w:rPr>
          <w:rFonts w:ascii="Calibri" w:hAnsi="Calibri" w:cs="Calibri"/>
          <w:sz w:val="22"/>
          <w:szCs w:val="22"/>
          <w:lang w:eastAsia="pl-PL"/>
        </w:rPr>
        <w:t>amówienie obejmuje również bezpośrednią obsługę serwisową w okresie gwarancji.</w:t>
      </w:r>
    </w:p>
    <w:p w:rsidR="009D5B19" w:rsidRDefault="00D00BDE" w:rsidP="00DA471E">
      <w:pPr>
        <w:pStyle w:val="Standarduser"/>
        <w:numPr>
          <w:ilvl w:val="0"/>
          <w:numId w:val="148"/>
        </w:numPr>
        <w:ind w:left="283" w:hanging="357"/>
        <w:jc w:val="both"/>
        <w:rPr>
          <w:rFonts w:ascii="Calibri" w:hAnsi="Calibri" w:cs="Calibri"/>
          <w:bCs/>
          <w:sz w:val="22"/>
          <w:szCs w:val="22"/>
          <w:lang w:eastAsia="pl-PL"/>
        </w:rPr>
      </w:pPr>
      <w:r>
        <w:rPr>
          <w:rFonts w:ascii="Calibri" w:hAnsi="Calibri" w:cs="Calibri"/>
          <w:bCs/>
          <w:sz w:val="22"/>
          <w:szCs w:val="22"/>
          <w:lang w:eastAsia="pl-PL"/>
        </w:rPr>
        <w:t>Wykonawca udziela Zamawiającemu gwarancji minimalnej licząc od dnia podpisania bezusterkowego protokołu z</w:t>
      </w:r>
      <w:r w:rsidR="00281A73">
        <w:rPr>
          <w:rFonts w:ascii="Calibri" w:hAnsi="Calibri" w:cs="Calibri"/>
          <w:bCs/>
          <w:sz w:val="22"/>
          <w:szCs w:val="22"/>
          <w:lang w:eastAsia="pl-PL"/>
        </w:rPr>
        <w:t>dawczo-odbiorczego, (zgodnie z</w:t>
      </w:r>
      <w:r>
        <w:rPr>
          <w:rFonts w:ascii="Calibri" w:hAnsi="Calibri" w:cs="Calibri"/>
          <w:bCs/>
          <w:sz w:val="22"/>
          <w:szCs w:val="22"/>
          <w:lang w:eastAsia="pl-PL"/>
        </w:rPr>
        <w:t xml:space="preserve"> warunkami gwarancji zawartymi w opisie  zamówienia).</w:t>
      </w:r>
    </w:p>
    <w:p w:rsidR="009D5B19" w:rsidRDefault="00D00BDE" w:rsidP="00DA471E">
      <w:pPr>
        <w:pStyle w:val="Standarduser"/>
        <w:numPr>
          <w:ilvl w:val="0"/>
          <w:numId w:val="148"/>
        </w:numPr>
        <w:tabs>
          <w:tab w:val="left" w:pos="140"/>
        </w:tabs>
        <w:ind w:left="283" w:hanging="357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Dostawę sprzętu należy wykonać zgodnie z obowiązującymi przepisami, normami technicznymi, przepisami sanitarnymi, BHP, ppoż., aktualną wiedzą techniczną oraz na warunkach określonych              w niniejszej umowie.</w:t>
      </w:r>
    </w:p>
    <w:p w:rsidR="009D5B19" w:rsidRDefault="00D00BDE" w:rsidP="00DA471E">
      <w:pPr>
        <w:pStyle w:val="Standarduser"/>
        <w:numPr>
          <w:ilvl w:val="0"/>
          <w:numId w:val="148"/>
        </w:numPr>
        <w:tabs>
          <w:tab w:val="left" w:pos="140"/>
        </w:tabs>
        <w:ind w:left="283" w:hanging="357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Materiały i urządzenia powinny posiadać świadectwa jakości, certyfikaty kraju pochodzenia oraz powinny odpowiadać Polskim Normom (jeżeli takowe obowiązują). Na każde żądanie Zamawiającego Wykonawca zobowiązany jest okazać właściwe dokumenty. W przypadku powzięcia uzasadnionych wątpliwości Zamawiający ma prawo żądać sprawdzenia pochodzenia i jakości dostarczanego sprzętu, jak również przedstawienia wyników tych badań. Koszty przedmiotowych badań ponosi strona, której stanowisko nie zostało potwierdzone.</w:t>
      </w:r>
    </w:p>
    <w:p w:rsidR="009D5B19" w:rsidRDefault="00D00BDE" w:rsidP="00DA471E">
      <w:pPr>
        <w:pStyle w:val="Standarduser"/>
        <w:numPr>
          <w:ilvl w:val="0"/>
          <w:numId w:val="148"/>
        </w:numPr>
        <w:tabs>
          <w:tab w:val="left" w:pos="143"/>
        </w:tabs>
        <w:ind w:left="284" w:hanging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Wykonawca ponosi odpowiedzialność z tytułu uszkodzenia lub utraty sprzętu, aż do chwili potwierdzenia odbioru przez Zamawiającego.</w:t>
      </w:r>
    </w:p>
    <w:p w:rsidR="009D5B19" w:rsidRDefault="00D00BDE" w:rsidP="00DA471E">
      <w:pPr>
        <w:pStyle w:val="Standarduser"/>
        <w:numPr>
          <w:ilvl w:val="0"/>
          <w:numId w:val="148"/>
        </w:numPr>
        <w:tabs>
          <w:tab w:val="left" w:pos="143"/>
        </w:tabs>
        <w:ind w:left="284" w:hanging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Koszty ubezpieczenia, transportu (wraz z dostarczeniem pod adres wskazany w §1 ust.2 oraz wniesieniem do miejsca wyznaczonego), opakowania, dokumentacji użytkownika leżą po stronie Wykonawcy</w:t>
      </w:r>
    </w:p>
    <w:p w:rsidR="00DA3BAE" w:rsidRDefault="00DA3BAE" w:rsidP="00DA3BAE">
      <w:pPr>
        <w:pStyle w:val="Standarduser"/>
        <w:tabs>
          <w:tab w:val="left" w:pos="143"/>
        </w:tabs>
        <w:ind w:left="284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2</w:t>
      </w: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Obowiązki Wykonawcy</w:t>
      </w:r>
    </w:p>
    <w:p w:rsidR="009D5B19" w:rsidRDefault="00D00BDE">
      <w:pPr>
        <w:pStyle w:val="Standarduser"/>
        <w:jc w:val="both"/>
        <w:rPr>
          <w:rFonts w:ascii="Calibri" w:hAnsi="Calibri" w:cs="Calibri"/>
          <w:iCs/>
          <w:sz w:val="22"/>
          <w:szCs w:val="22"/>
          <w:lang w:eastAsia="pl-PL"/>
        </w:rPr>
      </w:pPr>
      <w:r>
        <w:rPr>
          <w:rFonts w:ascii="Calibri" w:hAnsi="Calibri" w:cs="Calibri"/>
          <w:iCs/>
          <w:sz w:val="22"/>
          <w:szCs w:val="22"/>
          <w:lang w:eastAsia="pl-PL"/>
        </w:rPr>
        <w:t>Wykonawca jest zobowiązany do:</w:t>
      </w:r>
    </w:p>
    <w:p w:rsidR="009D5B19" w:rsidRDefault="00D00BDE">
      <w:pPr>
        <w:pStyle w:val="Standarduser"/>
        <w:numPr>
          <w:ilvl w:val="1"/>
          <w:numId w:val="55"/>
        </w:numPr>
        <w:tabs>
          <w:tab w:val="left" w:pos="960"/>
        </w:tabs>
        <w:ind w:left="240" w:hanging="24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Przestrzegania przepisów BHP i ppoż.,</w:t>
      </w:r>
    </w:p>
    <w:p w:rsidR="009D5B19" w:rsidRDefault="00D00BDE">
      <w:pPr>
        <w:pStyle w:val="Standarduser"/>
        <w:numPr>
          <w:ilvl w:val="1"/>
          <w:numId w:val="55"/>
        </w:numPr>
        <w:tabs>
          <w:tab w:val="left" w:pos="960"/>
        </w:tabs>
        <w:ind w:left="240" w:hanging="24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stosowania wszelkich przepisów dotyczących ochrony środowiska naturalnego i bezpieczeństwa pracy. Opłaty i kary za przekroczenie norm, określonych w odpowiednich przepisach, dotyczących ochrony środowiska i bezpieczeństwa pracy ponosi Wykonawca,</w:t>
      </w:r>
    </w:p>
    <w:p w:rsidR="009D5B19" w:rsidRPr="00DA3BAE" w:rsidRDefault="00D00BDE">
      <w:pPr>
        <w:pStyle w:val="Standarduser"/>
        <w:numPr>
          <w:ilvl w:val="1"/>
          <w:numId w:val="55"/>
        </w:numPr>
        <w:tabs>
          <w:tab w:val="left" w:pos="960"/>
        </w:tabs>
        <w:ind w:left="240" w:hanging="24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Niezwłocznego informowania pisemnie Zamawiającego o zaistniałych przeszkodach i trudnościach mogących wpłynąć na jakość dostaw albo ich opóźnienie lub przyspieszenie. W przypadku niewykonania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lastRenderedPageBreak/>
        <w:t>powyższego obowiązku Wykonawca traci prawo do podniesienia powyższego zarzutu wobec Zamawiającego.</w:t>
      </w:r>
    </w:p>
    <w:p w:rsidR="00DA3BAE" w:rsidRDefault="00DA3BAE" w:rsidP="00DA3BAE">
      <w:pPr>
        <w:pStyle w:val="Standarduser"/>
        <w:tabs>
          <w:tab w:val="left" w:pos="960"/>
        </w:tabs>
        <w:ind w:left="240"/>
        <w:jc w:val="both"/>
      </w:pP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3</w:t>
      </w: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Dostawa</w:t>
      </w:r>
    </w:p>
    <w:p w:rsidR="009D5B19" w:rsidRDefault="00D00BDE">
      <w:pPr>
        <w:pStyle w:val="Standarduser"/>
        <w:numPr>
          <w:ilvl w:val="0"/>
          <w:numId w:val="150"/>
        </w:numPr>
        <w:tabs>
          <w:tab w:val="left" w:pos="1364"/>
        </w:tabs>
        <w:ind w:left="360" w:hanging="36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Wykonawca zobowiązuje się do dostawy sprzętu w terminie </w:t>
      </w: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 xml:space="preserve">do dnia: …….…….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.</w:t>
      </w:r>
    </w:p>
    <w:p w:rsidR="009D5B19" w:rsidRDefault="00D00BDE">
      <w:pPr>
        <w:pStyle w:val="Standarduser"/>
        <w:tabs>
          <w:tab w:val="left" w:pos="1364"/>
        </w:tabs>
        <w:ind w:left="360" w:hanging="360"/>
        <w:jc w:val="both"/>
      </w:pPr>
      <w:r>
        <w:rPr>
          <w:rFonts w:ascii="Calibri" w:hAnsi="Calibri" w:cs="Calibri"/>
          <w:iCs/>
          <w:sz w:val="22"/>
          <w:szCs w:val="22"/>
          <w:lang w:eastAsia="pl-PL"/>
        </w:rPr>
        <w:t>2. W przedstawionych poniżej przypadkach wystąpienia opóźnień strony mogą ustalić nowe terminy realizacji dostaw:</w:t>
      </w:r>
    </w:p>
    <w:p w:rsidR="009D5B19" w:rsidRDefault="00D00BDE">
      <w:pPr>
        <w:pStyle w:val="Standarduser"/>
        <w:numPr>
          <w:ilvl w:val="1"/>
          <w:numId w:val="57"/>
        </w:numPr>
        <w:tabs>
          <w:tab w:val="left" w:pos="567"/>
          <w:tab w:val="left" w:pos="1276"/>
        </w:tabs>
        <w:ind w:left="709" w:hanging="360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przestoje i opóźnienia zawinione przez Zamawiającego (np. w przypadku wstrzymania dostawy przez Zamawiającego) lub inne podmioty niezależne od Zamawiającego </w:t>
      </w:r>
      <w:r>
        <w:rPr>
          <w:rFonts w:ascii="Calibri" w:hAnsi="Calibri" w:cs="Calibri"/>
          <w:iCs/>
          <w:sz w:val="22"/>
          <w:szCs w:val="22"/>
          <w:lang w:eastAsia="pl-PL"/>
        </w:rPr>
        <w:t>(np. opóźnienia przygotowania/przekazania miejsca realizacji dostawy z powodów od niego niezależnych) uniemożliwiające Wykonawcy dostarczenie przedmiotu umowy w terminie umownym</w:t>
      </w:r>
      <w:r>
        <w:rPr>
          <w:rFonts w:ascii="Calibri" w:hAnsi="Calibri" w:cs="Calibri"/>
          <w:sz w:val="22"/>
          <w:szCs w:val="22"/>
          <w:lang w:eastAsia="pl-PL"/>
        </w:rPr>
        <w:t>;</w:t>
      </w:r>
    </w:p>
    <w:p w:rsidR="009D5B19" w:rsidRDefault="00D00BDE">
      <w:pPr>
        <w:pStyle w:val="Standarduser"/>
        <w:numPr>
          <w:ilvl w:val="1"/>
          <w:numId w:val="57"/>
        </w:numPr>
        <w:tabs>
          <w:tab w:val="left" w:pos="567"/>
          <w:tab w:val="left" w:pos="1276"/>
        </w:tabs>
        <w:ind w:left="709" w:hanging="360"/>
        <w:jc w:val="both"/>
      </w:pPr>
      <w:r>
        <w:rPr>
          <w:rFonts w:ascii="Calibri" w:hAnsi="Calibri" w:cs="Calibri"/>
          <w:sz w:val="22"/>
          <w:szCs w:val="22"/>
          <w:lang w:eastAsia="pl-PL"/>
        </w:rPr>
        <w:t>działanie siły wyższej (np. klęski żywiołowe,</w:t>
      </w:r>
      <w:r>
        <w:rPr>
          <w:rFonts w:ascii="Calibri" w:hAnsi="Calibri" w:cs="Calibri"/>
          <w:iCs/>
          <w:sz w:val="22"/>
          <w:szCs w:val="22"/>
          <w:lang w:eastAsia="pl-PL"/>
        </w:rPr>
        <w:t xml:space="preserve"> pożar, huragan, powódź, katastrofa budowlana</w:t>
      </w:r>
      <w:r>
        <w:rPr>
          <w:rFonts w:ascii="Calibri" w:hAnsi="Calibri" w:cs="Calibri"/>
          <w:sz w:val="22"/>
          <w:szCs w:val="22"/>
          <w:lang w:eastAsia="pl-PL"/>
        </w:rPr>
        <w:t>, strajki generalne lub lokalne), mające bezpośredni wpływ na terminowość wykonania dostaw;</w:t>
      </w:r>
    </w:p>
    <w:p w:rsidR="009D5B19" w:rsidRDefault="00D00BDE">
      <w:pPr>
        <w:pStyle w:val="Standarduser"/>
        <w:numPr>
          <w:ilvl w:val="1"/>
          <w:numId w:val="57"/>
        </w:numPr>
        <w:tabs>
          <w:tab w:val="left" w:pos="567"/>
          <w:tab w:val="left" w:pos="1276"/>
        </w:tabs>
        <w:ind w:left="709" w:hanging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wystąpienie innych okoliczności, mających wpływ na terminowość realizacji umowy, których strony umowy nie były w stanie przewidzieć, pomimo zachowania należytej staranności.</w:t>
      </w:r>
    </w:p>
    <w:p w:rsidR="009D5B19" w:rsidRDefault="00D00BDE" w:rsidP="00DA3BAE">
      <w:pPr>
        <w:pStyle w:val="Standarduser"/>
        <w:numPr>
          <w:ilvl w:val="0"/>
          <w:numId w:val="57"/>
        </w:numPr>
        <w:tabs>
          <w:tab w:val="left" w:pos="1704"/>
        </w:tabs>
        <w:ind w:left="426" w:hanging="426"/>
        <w:jc w:val="both"/>
        <w:rPr>
          <w:rFonts w:ascii="Calibri" w:hAnsi="Calibri" w:cs="Calibri"/>
          <w:iCs/>
          <w:sz w:val="22"/>
          <w:szCs w:val="22"/>
          <w:lang w:eastAsia="pl-PL"/>
        </w:rPr>
      </w:pPr>
      <w:r>
        <w:rPr>
          <w:rFonts w:ascii="Calibri" w:hAnsi="Calibri" w:cs="Calibri"/>
          <w:iCs/>
          <w:sz w:val="22"/>
          <w:szCs w:val="22"/>
          <w:lang w:eastAsia="pl-PL"/>
        </w:rPr>
        <w:t>W przypadku, gdy strony przystąpią do ustalania nowego terminu realizacji, minimalny okres przesunięcia powyższego terminu nie dłuższy niż okres przerwy lub postoju albo działania innej przeszkody o charakterze siły wyższej.</w:t>
      </w:r>
    </w:p>
    <w:p w:rsidR="00DA3BAE" w:rsidRDefault="00DA3BAE" w:rsidP="00DA3BAE">
      <w:pPr>
        <w:pStyle w:val="Standarduser"/>
        <w:tabs>
          <w:tab w:val="left" w:pos="1704"/>
        </w:tabs>
        <w:ind w:left="426"/>
        <w:jc w:val="both"/>
      </w:pP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4.</w:t>
      </w: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Odpowiedzialność Wykonawcy</w:t>
      </w:r>
    </w:p>
    <w:p w:rsidR="009D5B19" w:rsidRDefault="00D00BDE">
      <w:pPr>
        <w:pStyle w:val="Standarduser"/>
        <w:widowControl w:val="0"/>
        <w:numPr>
          <w:ilvl w:val="0"/>
          <w:numId w:val="151"/>
        </w:numPr>
        <w:shd w:val="clear" w:color="auto" w:fill="FFFFFF"/>
        <w:tabs>
          <w:tab w:val="left" w:pos="360"/>
        </w:tabs>
        <w:jc w:val="both"/>
      </w:pPr>
      <w:r>
        <w:rPr>
          <w:rFonts w:ascii="Calibri" w:hAnsi="Calibri" w:cs="Calibri"/>
          <w:spacing w:val="3"/>
          <w:w w:val="101"/>
          <w:sz w:val="22"/>
          <w:szCs w:val="22"/>
          <w:lang w:eastAsia="pl-PL"/>
        </w:rPr>
        <w:t>Wykonawca zobowiązuje się do przekazania Zamawiającemu szczegółowych instrukcji obsługi</w:t>
      </w:r>
      <w:r>
        <w:rPr>
          <w:rFonts w:ascii="Calibri" w:hAnsi="Calibri" w:cs="Calibri"/>
          <w:sz w:val="22"/>
          <w:szCs w:val="22"/>
          <w:lang w:eastAsia="pl-PL"/>
        </w:rPr>
        <w:t xml:space="preserve">            </w:t>
      </w:r>
      <w:r>
        <w:rPr>
          <w:rFonts w:ascii="Calibri" w:hAnsi="Calibri" w:cs="Calibri"/>
          <w:w w:val="101"/>
          <w:sz w:val="22"/>
          <w:szCs w:val="22"/>
          <w:lang w:eastAsia="pl-PL"/>
        </w:rPr>
        <w:t>i konserwacji dla każdej jednostki dostarczonego sprzętu.</w:t>
      </w:r>
    </w:p>
    <w:p w:rsidR="009D5B19" w:rsidRDefault="00D00BDE">
      <w:pPr>
        <w:pStyle w:val="Standarduser"/>
        <w:widowControl w:val="0"/>
        <w:numPr>
          <w:ilvl w:val="0"/>
          <w:numId w:val="152"/>
        </w:numPr>
        <w:shd w:val="clear" w:color="auto" w:fill="FFFFFF"/>
        <w:tabs>
          <w:tab w:val="left" w:pos="1380"/>
        </w:tabs>
        <w:ind w:left="340" w:right="-108" w:hanging="340"/>
        <w:jc w:val="both"/>
      </w:pP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Wykonawca jest odpowiedzialny względem Zamawiającego za wszelkie wady fizyczne sprzętu. </w:t>
      </w:r>
      <w:r>
        <w:rPr>
          <w:rFonts w:ascii="Calibri" w:hAnsi="Calibri" w:cs="Calibri"/>
          <w:spacing w:val="4"/>
          <w:w w:val="101"/>
          <w:sz w:val="22"/>
          <w:szCs w:val="22"/>
          <w:lang w:eastAsia="pl-PL"/>
        </w:rPr>
        <w:t xml:space="preserve">Zamawiający może wykonywać uprawnienia z tytułu </w:t>
      </w:r>
      <w:r>
        <w:rPr>
          <w:rFonts w:ascii="Calibri" w:hAnsi="Calibri" w:cs="Calibri"/>
          <w:w w:val="101"/>
          <w:sz w:val="22"/>
          <w:szCs w:val="22"/>
          <w:lang w:eastAsia="pl-PL"/>
        </w:rPr>
        <w:t>gwarancji niezależnie od uprawnień z tytułu rękojmi za wady fizyczne sprzętu.</w:t>
      </w:r>
    </w:p>
    <w:p w:rsidR="009D5B19" w:rsidRDefault="00D00BDE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380"/>
        </w:tabs>
        <w:ind w:left="340" w:right="-108" w:hanging="340"/>
        <w:jc w:val="both"/>
      </w:pPr>
      <w:r>
        <w:rPr>
          <w:rFonts w:ascii="Calibri" w:hAnsi="Calibri" w:cs="Calibri"/>
          <w:spacing w:val="2"/>
          <w:w w:val="101"/>
          <w:sz w:val="22"/>
          <w:szCs w:val="22"/>
          <w:lang w:eastAsia="pl-PL"/>
        </w:rPr>
        <w:t xml:space="preserve">Przez wadę fizyczną rozumie się w szczególności jakąkolwiek niezgodność właściwości                              i funkcjonowania sprzętu z opisem </w:t>
      </w:r>
      <w:r>
        <w:rPr>
          <w:rFonts w:ascii="Calibri" w:hAnsi="Calibri" w:cs="Calibri"/>
          <w:spacing w:val="-1"/>
          <w:w w:val="101"/>
          <w:sz w:val="22"/>
          <w:szCs w:val="22"/>
          <w:lang w:eastAsia="pl-PL"/>
        </w:rPr>
        <w:t>przedmiotu zamówienia zawartym w Zapytaniu ofertowym oraz ich dokumentacją techniczną i użytkową.</w:t>
      </w:r>
    </w:p>
    <w:p w:rsidR="009D5B19" w:rsidRDefault="00D00BDE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380"/>
          <w:tab w:val="left" w:pos="1711"/>
        </w:tabs>
        <w:ind w:left="340" w:right="-108" w:hanging="340"/>
        <w:jc w:val="both"/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Wykonawca jest odpowiedzialny względem Zamawiającego za wszelkie wady prawne sprzętu, </w:t>
      </w:r>
      <w:r>
        <w:rPr>
          <w:rFonts w:ascii="Calibri" w:hAnsi="Calibri" w:cs="Calibri"/>
          <w:spacing w:val="2"/>
          <w:w w:val="101"/>
          <w:sz w:val="22"/>
          <w:szCs w:val="22"/>
          <w:lang w:eastAsia="pl-PL"/>
        </w:rPr>
        <w:t xml:space="preserve">w tym również za ewentualne roszczenia osób trzecich wynikające z naruszenia praw własności </w:t>
      </w:r>
      <w:r>
        <w:rPr>
          <w:rFonts w:ascii="Calibri" w:hAnsi="Calibri" w:cs="Calibri"/>
          <w:spacing w:val="4"/>
          <w:w w:val="101"/>
          <w:sz w:val="22"/>
          <w:szCs w:val="22"/>
          <w:lang w:eastAsia="pl-PL"/>
        </w:rPr>
        <w:t xml:space="preserve">intelektualnej lub przemysłowej, w tym praw autorskich, patentów, praw ochronnych na znaki </w:t>
      </w:r>
      <w:r>
        <w:rPr>
          <w:rFonts w:ascii="Calibri" w:hAnsi="Calibri" w:cs="Calibri"/>
          <w:spacing w:val="6"/>
          <w:w w:val="101"/>
          <w:sz w:val="22"/>
          <w:szCs w:val="22"/>
          <w:lang w:eastAsia="pl-PL"/>
        </w:rPr>
        <w:t xml:space="preserve">towarowe oraz praw z rejestracji na wzory użytkowe i przemysłowe, pozostające w związku            </w:t>
      </w:r>
      <w:r>
        <w:rPr>
          <w:rFonts w:ascii="Calibri" w:hAnsi="Calibri" w:cs="Calibri"/>
          <w:w w:val="101"/>
          <w:sz w:val="22"/>
          <w:szCs w:val="22"/>
          <w:lang w:eastAsia="pl-PL"/>
        </w:rPr>
        <w:t>z wprowadzeniem sprzętu do obrotu na terytorium Rzeczypospolitej Polskiej.</w:t>
      </w:r>
    </w:p>
    <w:p w:rsidR="009D5B19" w:rsidRDefault="00D00BDE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380"/>
          <w:tab w:val="left" w:pos="1711"/>
        </w:tabs>
        <w:ind w:left="340" w:right="-108" w:hanging="340"/>
        <w:jc w:val="both"/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Jeżeli w zakres przedmiotu zamówienia wchodzi dostawa oprogramowania, Wykonawca </w:t>
      </w:r>
      <w:r>
        <w:rPr>
          <w:rFonts w:ascii="Calibri" w:hAnsi="Calibri" w:cs="Calibri"/>
          <w:sz w:val="22"/>
          <w:szCs w:val="22"/>
          <w:lang w:eastAsia="pl-PL"/>
        </w:rPr>
        <w:t>gwarantuje, iż jest uprawniony do wprowadzenia do obrotu dostarczonego oprogramowania oraz zapewnia, iż Zamawiający wskutek zawarcia umowy będzie upoważniony do używania (licencji) wszelkiego oprogramowania dostarczonego wraz ze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 sprzętem</w:t>
      </w:r>
      <w:r>
        <w:rPr>
          <w:rFonts w:ascii="Calibri" w:hAnsi="Calibri" w:cs="Calibri"/>
          <w:sz w:val="22"/>
          <w:szCs w:val="22"/>
          <w:lang w:eastAsia="pl-PL"/>
        </w:rPr>
        <w:t xml:space="preserve"> w zakresie dozwolonym przez producenta oprogramowania.</w:t>
      </w:r>
    </w:p>
    <w:p w:rsidR="009D5B19" w:rsidRDefault="00D00BDE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440"/>
        </w:tabs>
        <w:ind w:left="360" w:right="-108" w:hanging="360"/>
        <w:jc w:val="both"/>
      </w:pPr>
      <w:r>
        <w:rPr>
          <w:rFonts w:ascii="Calibri" w:hAnsi="Calibri" w:cs="Calibri"/>
          <w:spacing w:val="5"/>
          <w:w w:val="101"/>
          <w:sz w:val="22"/>
          <w:szCs w:val="22"/>
          <w:lang w:eastAsia="pl-PL"/>
        </w:rPr>
        <w:t xml:space="preserve">Wykonawca gwarantuje Zamawiającemu, że sprzęt dostarczony w ramach Umowy jest wolny </w:t>
      </w:r>
      <w:r>
        <w:rPr>
          <w:rFonts w:ascii="Calibri" w:hAnsi="Calibri" w:cs="Calibri"/>
          <w:spacing w:val="4"/>
          <w:w w:val="101"/>
          <w:sz w:val="22"/>
          <w:szCs w:val="22"/>
          <w:lang w:eastAsia="pl-PL"/>
        </w:rPr>
        <w:t>od wad w rozumieniu ust. 4.</w:t>
      </w:r>
    </w:p>
    <w:p w:rsidR="009D5B19" w:rsidRDefault="00D00BDE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440"/>
        </w:tabs>
        <w:ind w:left="360" w:right="-108" w:hanging="360"/>
        <w:jc w:val="both"/>
        <w:rPr>
          <w:rFonts w:ascii="Calibri" w:hAnsi="Calibri" w:cs="Calibri"/>
          <w:w w:val="101"/>
          <w:sz w:val="22"/>
          <w:szCs w:val="22"/>
          <w:lang w:eastAsia="pl-PL"/>
        </w:rPr>
      </w:pPr>
      <w:r>
        <w:rPr>
          <w:rFonts w:ascii="Calibri" w:hAnsi="Calibri" w:cs="Calibri"/>
          <w:w w:val="101"/>
          <w:sz w:val="22"/>
          <w:szCs w:val="22"/>
          <w:lang w:eastAsia="pl-PL"/>
        </w:rPr>
        <w:t>Wykonawca wyda Zamawiającemu jednocześnie ze sprzętem dokument gwarancyjny, co do jakości sprzętu, wystawiony przez siebie lub osobę trzecią.</w:t>
      </w:r>
    </w:p>
    <w:p w:rsidR="009D5B19" w:rsidRDefault="00D00BDE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440"/>
        </w:tabs>
        <w:ind w:left="360" w:right="-108" w:hanging="360"/>
        <w:jc w:val="both"/>
      </w:pP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Wykonawca gwarantuje najwyższą jakość dostarczonego sprzętu oraz oświadcza, </w:t>
      </w:r>
      <w:r>
        <w:rPr>
          <w:rFonts w:ascii="Calibri" w:hAnsi="Calibri" w:cs="Calibri"/>
          <w:spacing w:val="-1"/>
          <w:w w:val="101"/>
          <w:sz w:val="22"/>
          <w:szCs w:val="22"/>
          <w:lang w:eastAsia="pl-PL"/>
        </w:rPr>
        <w:t>że sprzęt jest fabrycznie nowy.</w:t>
      </w:r>
    </w:p>
    <w:p w:rsidR="009D5B19" w:rsidRDefault="00D00BDE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380"/>
        </w:tabs>
        <w:ind w:left="340" w:right="-108" w:hanging="340"/>
        <w:jc w:val="both"/>
      </w:pP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Za okazaniem dokumentu gwarancyjnego Zamawiający może żądać od Wykonawcy lub innego </w:t>
      </w:r>
      <w:r>
        <w:rPr>
          <w:rFonts w:ascii="Calibri" w:hAnsi="Calibri" w:cs="Calibri"/>
          <w:spacing w:val="-1"/>
          <w:w w:val="101"/>
          <w:sz w:val="22"/>
          <w:szCs w:val="22"/>
          <w:lang w:eastAsia="pl-PL"/>
        </w:rPr>
        <w:t xml:space="preserve">gwaranta albo osób przez nich upoważnionych wymiany sprzętu na wolny od wad </w:t>
      </w:r>
      <w:r>
        <w:rPr>
          <w:rFonts w:ascii="Calibri" w:hAnsi="Calibri" w:cs="Calibri"/>
          <w:sz w:val="22"/>
          <w:szCs w:val="22"/>
          <w:lang w:eastAsia="pl-PL"/>
        </w:rPr>
        <w:t>lub usunięcia wad w drodze naprawy sprzętu, w zależności od wyboru Zamawiającego, w terminie określonym w § 5 ust. 4 pkt. 3 oraz ust. 5 i 6 i dokumencie gwarancyjnym, a Wykonawca lub inny gwarant albo osoby przez nich upoważnione,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 zobowiązani są dokonać wymiany lub naprawy na swój koszt w powyższym terminie.       </w:t>
      </w:r>
    </w:p>
    <w:p w:rsidR="009D5B19" w:rsidRDefault="00D00BDE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440"/>
        </w:tabs>
        <w:ind w:left="360" w:right="-108" w:hanging="360"/>
        <w:jc w:val="both"/>
        <w:rPr>
          <w:rFonts w:ascii="Calibri" w:hAnsi="Calibri" w:cs="Calibri"/>
          <w:w w:val="101"/>
          <w:sz w:val="22"/>
          <w:szCs w:val="22"/>
          <w:lang w:eastAsia="pl-PL"/>
        </w:rPr>
      </w:pPr>
      <w:r>
        <w:rPr>
          <w:rFonts w:ascii="Calibri" w:hAnsi="Calibri" w:cs="Calibri"/>
          <w:w w:val="101"/>
          <w:sz w:val="22"/>
          <w:szCs w:val="22"/>
          <w:lang w:eastAsia="pl-PL"/>
        </w:rPr>
        <w:t>Odpowiedzialność z tytułu gwarancji jakości obejmuje zarówno wady powstałe z przyczyn tkwiących      w sprzęcie w chwili dokonania ich odbioru przez Zamawiającego, jak i wszelkie inne wady fizyczne sprzętu, powstałe z przyczyn, za które Wykonawca lub inny gwarant ponosi odpowiedzialność, pod warunkiem, że wady te ujawnią się w ciągu terminu obowiązywania gwarancji.</w:t>
      </w:r>
    </w:p>
    <w:p w:rsidR="00281A73" w:rsidRPr="00DA3BAE" w:rsidRDefault="00D00BDE" w:rsidP="00281A73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440"/>
        </w:tabs>
        <w:ind w:left="360" w:right="-108" w:hanging="360"/>
        <w:jc w:val="both"/>
      </w:pP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Jeśli Wykonawca lub gwarant albo osoba przez nich upoważniona, po wezwaniu ich do wymiany sprzętu lub usunięcia wad i okazaniu dokumentu gwarancyjnego przez Zamawiającego, nie dopełni obowiązku </w:t>
      </w:r>
      <w:r>
        <w:rPr>
          <w:rFonts w:ascii="Calibri" w:hAnsi="Calibri" w:cs="Calibri"/>
          <w:w w:val="101"/>
          <w:sz w:val="22"/>
          <w:szCs w:val="22"/>
          <w:lang w:eastAsia="pl-PL"/>
        </w:rPr>
        <w:lastRenderedPageBreak/>
        <w:t>wymiany sprzętu na wolny od wad lub usunięcia wad w drodze naprawy w terminie określonym             w umowie, Zamawiający jest uprawniony do usunięcia wad w drodze naprawy na ryzyko i koszt Wykonawcy zachowując przy tym inne uprawnienia przysługujące mu na podstawie umowy.</w:t>
      </w:r>
    </w:p>
    <w:p w:rsidR="00DA3BAE" w:rsidRPr="00281A73" w:rsidRDefault="00DA3BAE" w:rsidP="00DA3BAE">
      <w:pPr>
        <w:pStyle w:val="Standarduser"/>
        <w:widowControl w:val="0"/>
        <w:shd w:val="clear" w:color="auto" w:fill="FFFFFF"/>
        <w:tabs>
          <w:tab w:val="left" w:pos="1440"/>
        </w:tabs>
        <w:ind w:left="360" w:right="-108"/>
        <w:jc w:val="both"/>
      </w:pP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5.</w:t>
      </w: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Postanowienia Gwarancyjne</w:t>
      </w:r>
    </w:p>
    <w:p w:rsidR="009D5B19" w:rsidRDefault="00D00BDE">
      <w:pPr>
        <w:pStyle w:val="Standarduser"/>
        <w:widowControl w:val="0"/>
        <w:numPr>
          <w:ilvl w:val="0"/>
          <w:numId w:val="153"/>
        </w:numPr>
        <w:shd w:val="clear" w:color="auto" w:fill="FFFFFF"/>
        <w:tabs>
          <w:tab w:val="left" w:pos="1711"/>
        </w:tabs>
        <w:ind w:left="340" w:right="-108" w:hanging="34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Podpisanie przez strony bezusterkowego protokołu zdawczo – odbiorczego jest jednoznaczne                      z udzieleniem Zamawiającemu pisemnej rękojmi i gwarancji na całość dostarczonego sprzętu.</w:t>
      </w:r>
    </w:p>
    <w:p w:rsidR="009D5B19" w:rsidRDefault="00D00BDE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Wykonawca udziela Zamawiającemu gwarancji na dostarczony sprzęt zgodnie na warunkach określonych w złożonej ofercie oraz opisie przedmiotu zamówienia </w:t>
      </w:r>
      <w:r>
        <w:rPr>
          <w:rFonts w:ascii="Calibri" w:hAnsi="Calibri" w:cs="Calibri"/>
          <w:spacing w:val="3"/>
          <w:w w:val="101"/>
          <w:sz w:val="22"/>
          <w:szCs w:val="22"/>
          <w:lang w:eastAsia="pl-PL"/>
        </w:rPr>
        <w:t>zawartym w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 Zapytaniu ofertowym. </w:t>
      </w:r>
      <w:r>
        <w:rPr>
          <w:rFonts w:ascii="Calibri" w:hAnsi="Calibri" w:cs="Calibri"/>
          <w:sz w:val="22"/>
          <w:szCs w:val="22"/>
          <w:lang w:eastAsia="pl-PL"/>
        </w:rPr>
        <w:t>Termin rozpoczęcia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okresu gwarancyjnego stanowi dzień podpisania przez strony bezusterkowego protokołu zdawczo – odbiorczego.</w:t>
      </w:r>
    </w:p>
    <w:p w:rsidR="009D5B19" w:rsidRDefault="00D00BDE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Zamawiający powiadomi Wykonawcę o wszelkich ujawnionych wadach i usterkach w terminie 7 dni od dnia powzięcia wiadomości  o usterce. Wykonawca będzie przyjmował zgłoszenia w swojej siedzibie, pod adresem i nr faksu: .................................... w godzinach pracy: .............................</w:t>
      </w:r>
    </w:p>
    <w:p w:rsidR="009D5B19" w:rsidRDefault="00D00BDE">
      <w:pPr>
        <w:pStyle w:val="Standarduser"/>
        <w:widowControl w:val="0"/>
        <w:shd w:val="clear" w:color="auto" w:fill="FFFFFF"/>
        <w:tabs>
          <w:tab w:val="left" w:pos="1371"/>
        </w:tabs>
        <w:ind w:right="-108"/>
        <w:jc w:val="both"/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2.  W okresie rękojmi i gwarancji Wykonawca zgodnie z wyborem Zamawiającego, zobowiązany będzie,     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w przypadku wystąpienia awarii lub usterki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albo wady </w:t>
      </w:r>
      <w:r>
        <w:rPr>
          <w:rFonts w:ascii="Calibri" w:hAnsi="Calibri" w:cs="Calibri"/>
          <w:w w:val="101"/>
          <w:sz w:val="22"/>
          <w:szCs w:val="22"/>
          <w:lang w:eastAsia="pl-PL"/>
        </w:rPr>
        <w:t>sprzętu do:</w:t>
      </w:r>
    </w:p>
    <w:p w:rsidR="009D5B19" w:rsidRDefault="00D00BDE">
      <w:pPr>
        <w:pStyle w:val="Standarduser"/>
        <w:numPr>
          <w:ilvl w:val="0"/>
          <w:numId w:val="154"/>
        </w:numPr>
        <w:tabs>
          <w:tab w:val="left" w:pos="2880"/>
        </w:tabs>
        <w:ind w:left="720" w:hanging="340"/>
        <w:jc w:val="both"/>
        <w:rPr>
          <w:rFonts w:ascii="Calibri" w:hAnsi="Calibri" w:cs="Calibri"/>
          <w:iCs/>
          <w:sz w:val="22"/>
          <w:szCs w:val="22"/>
          <w:lang w:eastAsia="pl-PL"/>
        </w:rPr>
      </w:pPr>
      <w:r>
        <w:rPr>
          <w:rFonts w:ascii="Calibri" w:hAnsi="Calibri" w:cs="Calibri"/>
          <w:iCs/>
          <w:sz w:val="22"/>
          <w:szCs w:val="22"/>
          <w:lang w:eastAsia="pl-PL"/>
        </w:rPr>
        <w:t>bezpłatnej wymiany uszkodzonych nie z winy Zamawiającego elementów sprzętu,</w:t>
      </w:r>
    </w:p>
    <w:p w:rsidR="009D5B19" w:rsidRDefault="00D00BDE">
      <w:pPr>
        <w:pStyle w:val="Standarduser"/>
        <w:tabs>
          <w:tab w:val="left" w:pos="2880"/>
        </w:tabs>
        <w:ind w:left="720" w:hanging="340"/>
        <w:jc w:val="both"/>
      </w:pPr>
      <w:r>
        <w:rPr>
          <w:rFonts w:ascii="Calibri" w:hAnsi="Calibri" w:cs="Calibri"/>
          <w:bCs/>
          <w:iCs/>
          <w:w w:val="101"/>
          <w:sz w:val="22"/>
          <w:szCs w:val="22"/>
          <w:lang w:eastAsia="pl-PL"/>
        </w:rPr>
        <w:t xml:space="preserve">2)   bezpłatnej naprawy sprzętu, jeżeli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wada lub usterka powstały nie z winy Zamawiającego (w tym także użytkownika sprzętu), </w:t>
      </w:r>
      <w:r>
        <w:rPr>
          <w:rFonts w:ascii="Calibri" w:hAnsi="Calibri" w:cs="Calibri"/>
          <w:bCs/>
          <w:iCs/>
          <w:spacing w:val="-1"/>
          <w:w w:val="101"/>
          <w:sz w:val="22"/>
          <w:szCs w:val="22"/>
          <w:lang w:eastAsia="pl-PL"/>
        </w:rPr>
        <w:t xml:space="preserve"> </w:t>
      </w:r>
    </w:p>
    <w:p w:rsidR="009D5B19" w:rsidRDefault="00D00BDE">
      <w:pPr>
        <w:pStyle w:val="Standarduser"/>
        <w:tabs>
          <w:tab w:val="left" w:pos="2880"/>
        </w:tabs>
        <w:ind w:left="720" w:hanging="340"/>
        <w:jc w:val="both"/>
      </w:pPr>
      <w:r>
        <w:rPr>
          <w:rFonts w:ascii="Calibri" w:hAnsi="Calibri" w:cs="Calibri"/>
          <w:bCs/>
          <w:iCs/>
          <w:w w:val="101"/>
          <w:sz w:val="22"/>
          <w:szCs w:val="22"/>
          <w:lang w:eastAsia="pl-PL"/>
        </w:rPr>
        <w:t>3)  wymiany sprzętu na nowy w terminie 1 miesiąca od chwili stwierdzenia wady w przypadku stwierdzenia wad uniemożliwiających lub poważnie utrudniających korzystanie ze sprzętu,</w:t>
      </w:r>
    </w:p>
    <w:p w:rsidR="009D5B19" w:rsidRDefault="00D00BDE">
      <w:pPr>
        <w:pStyle w:val="Standarduser"/>
        <w:tabs>
          <w:tab w:val="left" w:pos="2880"/>
        </w:tabs>
        <w:ind w:left="720" w:hanging="340"/>
        <w:jc w:val="both"/>
      </w:pPr>
      <w:r>
        <w:rPr>
          <w:rFonts w:ascii="Calibri" w:hAnsi="Calibri" w:cs="Calibri"/>
          <w:iCs/>
          <w:sz w:val="22"/>
          <w:szCs w:val="22"/>
          <w:lang w:eastAsia="pl-PL"/>
        </w:rPr>
        <w:t>4)   w przypadku niemożności naprawy sprzętu w siedzibie Zamawiającego Wykonawca zobowiązuje się do odebrania i dostarczenia sprzętu z i do siedziby Zamawiającego na własny koszt i ryzyko.</w:t>
      </w:r>
    </w:p>
    <w:p w:rsidR="009D5B19" w:rsidRDefault="00D00BDE">
      <w:pPr>
        <w:pStyle w:val="Standarduser"/>
        <w:tabs>
          <w:tab w:val="left" w:pos="2880"/>
        </w:tabs>
        <w:ind w:left="720" w:hanging="340"/>
        <w:jc w:val="both"/>
      </w:pPr>
      <w:r>
        <w:rPr>
          <w:rFonts w:ascii="Calibri" w:hAnsi="Calibri" w:cs="Calibri"/>
          <w:iCs/>
          <w:sz w:val="22"/>
          <w:szCs w:val="22"/>
          <w:lang w:eastAsia="pl-PL"/>
        </w:rPr>
        <w:t>5)  gwarancja nie może ograniczać prawa Zamawiającego do instalowania i wymiany w zakupionym sprzęcie dedykowanych modułów opcjonalnych przez wykwalifikowany personel i zgodnie                   z zasadami wiedzy technicznej.</w:t>
      </w:r>
    </w:p>
    <w:p w:rsidR="009D5B19" w:rsidRDefault="00D00BDE">
      <w:pPr>
        <w:pStyle w:val="Standarduser"/>
        <w:tabs>
          <w:tab w:val="left" w:pos="2880"/>
        </w:tabs>
        <w:ind w:left="720" w:hanging="34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6)  Wykonawca gwarantuje możliwość usunięcia usterki lub awarii przez Zamawiającego po uzyskaniu konsultacji telefonicznej lub za pomocą poczty elektronicznej - jeżeli pozwoli na to charakter usterki lub awarii</w:t>
      </w:r>
      <w:r>
        <w:rPr>
          <w:rFonts w:ascii="Calibri" w:hAnsi="Calibri" w:cs="Calibri"/>
          <w:iCs/>
          <w:sz w:val="22"/>
          <w:szCs w:val="22"/>
          <w:lang w:eastAsia="pl-PL"/>
        </w:rPr>
        <w:t>.</w:t>
      </w:r>
    </w:p>
    <w:p w:rsidR="009D5B19" w:rsidRDefault="00D00BDE">
      <w:pPr>
        <w:pStyle w:val="Standarduser"/>
        <w:widowControl w:val="0"/>
        <w:shd w:val="clear" w:color="auto" w:fill="FFFFFF"/>
        <w:tabs>
          <w:tab w:val="left" w:pos="1711"/>
        </w:tabs>
        <w:ind w:left="340" w:right="-2" w:hanging="34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3.  Maksymalny czas reakcji liczony od momentu zgłoszenia przez Zamawiającego faksem o usterce lub awarii do czasu przybycia na miejsce właściwego pracownika, wstępne zdiagnozowanie przyczyny usterki lub awarii i oszacowanie czasu naprawy wyniesie 72 godziny. Zapis powyższy nie dotyczy usterki lub awarii, którą można usunąć poprzez kontakt telefoniczny, czy elektroniczny, a jedynie takiej, która wymaga przybycia serwisanta  do siedziby Zamawiającego.</w:t>
      </w:r>
    </w:p>
    <w:p w:rsidR="009D5B19" w:rsidRDefault="00D00BDE">
      <w:pPr>
        <w:pStyle w:val="Standarduser"/>
        <w:widowControl w:val="0"/>
        <w:shd w:val="clear" w:color="auto" w:fill="FFFFFF"/>
        <w:tabs>
          <w:tab w:val="left" w:pos="1711"/>
        </w:tabs>
        <w:ind w:left="340" w:right="-2" w:hanging="340"/>
        <w:jc w:val="both"/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4.   W przypadkach, o których mowa w ust. 2 </w:t>
      </w:r>
      <w:proofErr w:type="spellStart"/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pkt</w:t>
      </w:r>
      <w:proofErr w:type="spellEnd"/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 2 i 3, okres gwarancji ulegnie przedłużeniu odpowiednio:</w:t>
      </w:r>
    </w:p>
    <w:p w:rsidR="009D5B19" w:rsidRDefault="00D00BDE">
      <w:pPr>
        <w:pStyle w:val="Standarduser"/>
        <w:widowControl w:val="0"/>
        <w:numPr>
          <w:ilvl w:val="0"/>
          <w:numId w:val="155"/>
        </w:numPr>
        <w:shd w:val="clear" w:color="auto" w:fill="FFFFFF"/>
        <w:tabs>
          <w:tab w:val="left" w:pos="1771"/>
        </w:tabs>
        <w:ind w:left="360" w:right="-2" w:hanging="360"/>
        <w:jc w:val="both"/>
        <w:rPr>
          <w:rFonts w:ascii="Calibri" w:hAnsi="Calibri" w:cs="Calibri"/>
          <w:spacing w:val="1"/>
          <w:w w:val="101"/>
          <w:sz w:val="22"/>
          <w:szCs w:val="22"/>
          <w:lang w:eastAsia="pl-PL"/>
        </w:rPr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w przypadku naprawy sprzętu - o okres wykonywania naprawy,</w:t>
      </w:r>
    </w:p>
    <w:p w:rsidR="009D5B19" w:rsidRDefault="00D00BDE">
      <w:pPr>
        <w:pStyle w:val="Standarduser"/>
        <w:widowControl w:val="0"/>
        <w:shd w:val="clear" w:color="auto" w:fill="FFFFFF"/>
        <w:tabs>
          <w:tab w:val="left" w:pos="1771"/>
        </w:tabs>
        <w:ind w:left="360" w:right="-2" w:hanging="360"/>
        <w:jc w:val="both"/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b)    w przypadku dokonania wymiany - o okres gwarancji - w stosunku do wymienionego elementu.</w:t>
      </w:r>
    </w:p>
    <w:p w:rsidR="009D5B19" w:rsidRDefault="00D00BDE" w:rsidP="00281A73">
      <w:pPr>
        <w:pStyle w:val="Standarduser"/>
        <w:widowControl w:val="0"/>
        <w:shd w:val="clear" w:color="auto" w:fill="FFFFFF"/>
        <w:tabs>
          <w:tab w:val="left" w:pos="1711"/>
        </w:tabs>
        <w:ind w:left="340" w:right="-2" w:hanging="340"/>
        <w:jc w:val="both"/>
        <w:rPr>
          <w:rFonts w:ascii="Calibri" w:hAnsi="Calibri" w:cs="Calibri"/>
          <w:spacing w:val="-2"/>
          <w:w w:val="101"/>
          <w:sz w:val="22"/>
          <w:szCs w:val="22"/>
          <w:lang w:eastAsia="pl-PL"/>
        </w:rPr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5.   Serwis gwarancyjny wykonywany będzie pod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adresem jednostki wskazanym w §1 ust. 2, we wszystkie dni robocze,</w:t>
      </w:r>
      <w:r>
        <w:rPr>
          <w:rFonts w:ascii="Calibri" w:hAnsi="Calibri" w:cs="Calibri"/>
          <w:bCs/>
          <w:sz w:val="22"/>
          <w:szCs w:val="22"/>
          <w:lang w:eastAsia="pl-PL"/>
        </w:rPr>
        <w:t xml:space="preserve"> w godzinach uzgodnionych z przedstawicielem jednostki</w:t>
      </w: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. W przypadku niemożności naprawy sprzętu w siedzibie Zamawiającego Wykonawca zobowiązuje się do odebrania i dostarczenia sprzętu z i do siedziby Zamawiającego na własny koszt</w:t>
      </w:r>
      <w:r>
        <w:rPr>
          <w:rFonts w:ascii="Calibri" w:hAnsi="Calibri" w:cs="Calibri"/>
          <w:spacing w:val="-2"/>
          <w:w w:val="101"/>
          <w:sz w:val="22"/>
          <w:szCs w:val="22"/>
          <w:lang w:eastAsia="pl-PL"/>
        </w:rPr>
        <w:t xml:space="preserve"> i ryzyko.</w:t>
      </w:r>
    </w:p>
    <w:p w:rsidR="00DA3BAE" w:rsidRPr="00281A73" w:rsidRDefault="00DA3BAE" w:rsidP="00281A73">
      <w:pPr>
        <w:pStyle w:val="Standarduser"/>
        <w:widowControl w:val="0"/>
        <w:shd w:val="clear" w:color="auto" w:fill="FFFFFF"/>
        <w:tabs>
          <w:tab w:val="left" w:pos="1711"/>
        </w:tabs>
        <w:ind w:left="340" w:right="-2" w:hanging="340"/>
        <w:jc w:val="both"/>
      </w:pP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6.</w:t>
      </w: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Odbiór</w:t>
      </w:r>
    </w:p>
    <w:p w:rsidR="009D5B19" w:rsidRDefault="00D00BDE">
      <w:pPr>
        <w:pStyle w:val="Standarduser"/>
        <w:numPr>
          <w:ilvl w:val="0"/>
          <w:numId w:val="156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Strony ustalają, że przedmiotem odbioru końcowego jest dostawa sprzętu  objętego niniejszą umową.</w:t>
      </w:r>
    </w:p>
    <w:p w:rsidR="009D5B19" w:rsidRDefault="00D00BDE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Zamawiający powoła komisję i dokona protokolarnego (zdawczo-odbiorczego) odbioru dostaw sprzętu.</w:t>
      </w:r>
    </w:p>
    <w:p w:rsidR="009D5B19" w:rsidRDefault="00D00BDE">
      <w:pPr>
        <w:pStyle w:val="Standarduser"/>
        <w:numPr>
          <w:ilvl w:val="0"/>
          <w:numId w:val="157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Rozpoczęcie czynności odbiorowych nastąpi niezwłocznie od daty dostarczenia pisemnego zgłoszenia przez Wykonawcę o gotowości odbioru Zamawiającemu.</w:t>
      </w:r>
    </w:p>
    <w:p w:rsidR="009D5B19" w:rsidRDefault="00D00BDE">
      <w:pPr>
        <w:pStyle w:val="Standarduser"/>
        <w:numPr>
          <w:ilvl w:val="0"/>
          <w:numId w:val="120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Wraz ze zgłoszeniem gotowości do odbioru Wykonawca przedłoży Zamawiającemu wszelkie dokumenty pozwalające na ocenę prawidłowości wykonania dostawy sprzętu, w szczególności:</w:t>
      </w:r>
    </w:p>
    <w:p w:rsidR="009D5B19" w:rsidRDefault="00D00BDE">
      <w:pPr>
        <w:pStyle w:val="Standarduser"/>
        <w:tabs>
          <w:tab w:val="left" w:pos="4320"/>
          <w:tab w:val="left" w:pos="5580"/>
          <w:tab w:val="left" w:pos="6840"/>
        </w:tabs>
        <w:ind w:left="108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- świadectwa jakości, certyfikaty oraz atesty na zastosowane i wbudowane materiały i urządzenia,</w:t>
      </w:r>
    </w:p>
    <w:p w:rsidR="009D5B19" w:rsidRDefault="00D00BDE">
      <w:pPr>
        <w:pStyle w:val="Standarduser"/>
        <w:tabs>
          <w:tab w:val="left" w:pos="4320"/>
          <w:tab w:val="left" w:pos="5580"/>
          <w:tab w:val="left" w:pos="6840"/>
        </w:tabs>
        <w:ind w:left="108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- gwarancje,</w:t>
      </w:r>
    </w:p>
    <w:p w:rsidR="009D5B19" w:rsidRDefault="00D00BDE">
      <w:pPr>
        <w:pStyle w:val="Standarduser"/>
        <w:tabs>
          <w:tab w:val="left" w:pos="4320"/>
          <w:tab w:val="left" w:pos="5580"/>
          <w:tab w:val="left" w:pos="6840"/>
        </w:tabs>
        <w:ind w:left="108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- instrukcje obsługi i konserwacji.</w:t>
      </w:r>
    </w:p>
    <w:p w:rsidR="009D5B19" w:rsidRDefault="00D00BDE">
      <w:pPr>
        <w:pStyle w:val="Standarduser"/>
        <w:numPr>
          <w:ilvl w:val="0"/>
          <w:numId w:val="158"/>
        </w:numPr>
        <w:tabs>
          <w:tab w:val="left" w:pos="1760"/>
        </w:tabs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Jeżeli w toku czynności odbiorowych zostanie stwierdzone, że część albo całość przedmiotu odbioru nie osiągnęła gotowości do odbioru z powodu niezrealizowania całości dostaw sprzętu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lastRenderedPageBreak/>
        <w:t>lub jego wad, Zamawiający może odmówić odbioru z winy Wykonawcy, co oznacza zwłokę Wykonawcy, w przypadku gdy umowny termin na wykonanie dostawy już minął.</w:t>
      </w:r>
    </w:p>
    <w:p w:rsidR="009D5B19" w:rsidRDefault="00D00BDE">
      <w:pPr>
        <w:pStyle w:val="Standarduser"/>
        <w:tabs>
          <w:tab w:val="left" w:pos="1760"/>
        </w:tabs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Jeżeli w toku czynności odbiorowych zostaną stwierdzone wady:</w:t>
      </w:r>
    </w:p>
    <w:p w:rsidR="009D5B19" w:rsidRDefault="00D00BDE">
      <w:pPr>
        <w:pStyle w:val="Standarduser"/>
        <w:numPr>
          <w:ilvl w:val="0"/>
          <w:numId w:val="159"/>
        </w:numPr>
        <w:tabs>
          <w:tab w:val="left" w:pos="2880"/>
        </w:tabs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Nadające się do usunięcia, to Zamawiający może zażądać usunięcia wad wyznaczając w tym celu odpowiedni termin; fakt usunięcia wad zostanie stwierdzony protokolarnie. Terminem usunięcia wad będzie termin protokolarnego potwierdzenia, że zostały usunięte, przez komisję odbiorową.</w:t>
      </w:r>
    </w:p>
    <w:p w:rsidR="009D5B19" w:rsidRDefault="00D00BDE">
      <w:pPr>
        <w:pStyle w:val="Standarduser"/>
        <w:tabs>
          <w:tab w:val="left" w:pos="2880"/>
          <w:tab w:val="left" w:pos="5400"/>
        </w:tabs>
        <w:ind w:left="720" w:hanging="36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2)    Nie nadające się do usunięcia, to Zamawiający może:</w:t>
      </w:r>
    </w:p>
    <w:p w:rsidR="009D5B19" w:rsidRDefault="00D00BDE">
      <w:pPr>
        <w:pStyle w:val="Standarduser"/>
        <w:numPr>
          <w:ilvl w:val="1"/>
          <w:numId w:val="64"/>
        </w:numPr>
        <w:tabs>
          <w:tab w:val="left" w:pos="4320"/>
          <w:tab w:val="left" w:pos="6840"/>
        </w:tabs>
        <w:ind w:left="108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jeżeli wady umożliwiają użytkowanie zgodnie z przeznaczeniem - żądać wykonania                       w wyznaczonym terminie ponownie wskazanego zakresu dostaw sprzętu, bądź obniżenia wynagrodzenia Wykonawcy odpowiednio do utraconej wartości użytkowej, estetycznej i technicznej;</w:t>
      </w:r>
    </w:p>
    <w:p w:rsidR="009D5B19" w:rsidRDefault="00D00BDE">
      <w:pPr>
        <w:pStyle w:val="Standarduser"/>
        <w:numPr>
          <w:ilvl w:val="0"/>
          <w:numId w:val="64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jeżeli wady uniemożliwiają lub znacznie utrudniają użytkowanie zgodnie z przeznaczeniem, odstąpić od odbioru lub zażądać wykonania wskazanego zakresu dostaw sprzętu ponownie wyznaczając ostateczny termin ich realizacji,</w:t>
      </w:r>
    </w:p>
    <w:p w:rsidR="009D5B19" w:rsidRDefault="00D00BDE">
      <w:pPr>
        <w:pStyle w:val="Standarduser"/>
        <w:tabs>
          <w:tab w:val="left" w:pos="1760"/>
        </w:tabs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 przypadku niewykonania w ustalonym terminie ponownej dostawy albo nieusunięcia wad określonego zakresu sprzętu  Zamawiający może odstąpić od umowy z winy Wykonawcy zachowując prawo do naliczenia Wykonawcy zastrzeżonych kar umownych i odszkodowań na zasadach określonych w § 10 niniejszej umowy oraz do naprawienia szkody wynikłej ze zwłoki.</w:t>
      </w:r>
    </w:p>
    <w:p w:rsidR="009D5B19" w:rsidRDefault="00D00BDE" w:rsidP="00281A73">
      <w:pPr>
        <w:pStyle w:val="Standarduser"/>
        <w:numPr>
          <w:ilvl w:val="0"/>
          <w:numId w:val="160"/>
        </w:numPr>
        <w:tabs>
          <w:tab w:val="left" w:pos="720"/>
          <w:tab w:val="left" w:pos="1760"/>
        </w:tabs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Wykonawca jest zobowiązany do zawiadomienia Zamawiającego o usunięciu wad i usterek.</w:t>
      </w:r>
    </w:p>
    <w:p w:rsidR="00DA3BAE" w:rsidRPr="00281A73" w:rsidRDefault="00DA3BAE" w:rsidP="00281A73">
      <w:pPr>
        <w:pStyle w:val="Standarduser"/>
        <w:numPr>
          <w:ilvl w:val="0"/>
          <w:numId w:val="160"/>
        </w:numPr>
        <w:tabs>
          <w:tab w:val="left" w:pos="720"/>
          <w:tab w:val="left" w:pos="1760"/>
        </w:tabs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9D5B19" w:rsidRDefault="00DA3BA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7</w:t>
      </w: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Przedstawiciele Stron</w:t>
      </w:r>
    </w:p>
    <w:p w:rsidR="009D5B19" w:rsidRDefault="00D00BDE">
      <w:pPr>
        <w:pStyle w:val="Standarduser"/>
        <w:numPr>
          <w:ilvl w:val="0"/>
          <w:numId w:val="161"/>
        </w:numPr>
        <w:tabs>
          <w:tab w:val="left" w:pos="1562"/>
          <w:tab w:val="left" w:pos="2395"/>
        </w:tabs>
        <w:ind w:left="426" w:hanging="426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 Przedstawicielem Zamawiającego będzie ..............................., tel. ........................</w:t>
      </w:r>
    </w:p>
    <w:p w:rsidR="009D5B19" w:rsidRDefault="00D00BDE" w:rsidP="00281A73">
      <w:pPr>
        <w:pStyle w:val="Standarduser"/>
        <w:numPr>
          <w:ilvl w:val="0"/>
          <w:numId w:val="162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Przedstawicielem Wykonawcy będzie ..............................................., tel. ........................</w:t>
      </w:r>
    </w:p>
    <w:p w:rsidR="00DA3BAE" w:rsidRPr="00281A73" w:rsidRDefault="00DA3BAE" w:rsidP="00DA3BAE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8.</w:t>
      </w: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Cena</w:t>
      </w:r>
    </w:p>
    <w:p w:rsidR="009D5B19" w:rsidRDefault="00D00BDE">
      <w:pPr>
        <w:pStyle w:val="Standarduser"/>
        <w:numPr>
          <w:ilvl w:val="0"/>
          <w:numId w:val="163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Wartość przedmiotu umowy, o którym mowa w § 1 umowy strony ustalają na cenę ryczałtową        w wysokości: brutto ..................... zł. (słownie: ...............................................)</w:t>
      </w:r>
    </w:p>
    <w:p w:rsidR="009D5B19" w:rsidRDefault="00D00BDE" w:rsidP="00DA3BAE">
      <w:pPr>
        <w:pStyle w:val="Standarduser"/>
        <w:numPr>
          <w:ilvl w:val="0"/>
          <w:numId w:val="163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Cena określona w ust. 1 zawiera wszystkie koszty związane z realizacją zamówienia w zakresie opisanym w § 1  i strony niniejszej umowy nie mogą jej zmienić.</w:t>
      </w:r>
    </w:p>
    <w:p w:rsidR="00DA3BAE" w:rsidRPr="00281A73" w:rsidRDefault="00DA3BAE" w:rsidP="00DA3BAE">
      <w:pPr>
        <w:pStyle w:val="Standarduser"/>
        <w:jc w:val="both"/>
      </w:pP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9.</w:t>
      </w: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Płatności</w:t>
      </w:r>
    </w:p>
    <w:p w:rsidR="009D5B19" w:rsidRDefault="00D00BDE">
      <w:pPr>
        <w:pStyle w:val="Standarduser"/>
        <w:numPr>
          <w:ilvl w:val="0"/>
          <w:numId w:val="164"/>
        </w:numPr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Rozliczenie świadczeń z umowy nastąpi fakturą końcową. Faktura końcowa może być wystawiona na podstawie bezusterkowego protokołu zdawczo-odbiorczego.</w:t>
      </w:r>
    </w:p>
    <w:p w:rsidR="009D5B19" w:rsidRDefault="00D00BDE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2.       Zapłata nastąpi w terminie do 7 dni od dnia otrzymania faktury przez Zamawiającego, w formie przelewu na konto Wykonawcy podane na fakturze.</w:t>
      </w:r>
    </w:p>
    <w:p w:rsidR="009D5B19" w:rsidRDefault="00D00BDE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3.          Za datę płatności strony przyjmują datę obciążenia rachunku bankowego  Zamawiającego.</w:t>
      </w:r>
    </w:p>
    <w:p w:rsidR="009D5B19" w:rsidRDefault="00D00BDE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4.   Płatność nastąpi po uprzednim sprawdzeniu faktury przez Zamawiającego pod względem merytorycznym i rachunkowym.</w:t>
      </w:r>
    </w:p>
    <w:p w:rsidR="009D5B19" w:rsidRDefault="00D00BDE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5.      W przypadku, gdy faktura nie spełni wymagań pod względem merytorycznym lub rachunkowym, zostanie zwrócona Wykonawcy bez obowiązku zapłaty wynagrodzenia. Płatność nastąpi po otrzymaniu przez Zamawiającego prawidłowo wystawionej faktury</w:t>
      </w:r>
    </w:p>
    <w:p w:rsidR="009D5B19" w:rsidRDefault="00D00BDE">
      <w:pPr>
        <w:pStyle w:val="Tekstpodstawowy3"/>
        <w:widowControl w:val="0"/>
        <w:spacing w:after="0"/>
      </w:pPr>
      <w:r>
        <w:rPr>
          <w:rFonts w:ascii="Calibri" w:hAnsi="Calibri" w:cs="Calibri"/>
          <w:iCs/>
          <w:sz w:val="22"/>
          <w:szCs w:val="22"/>
        </w:rPr>
        <w:t>6.          Fakturę należy wystawić na dane:</w:t>
      </w:r>
    </w:p>
    <w:p w:rsidR="009D5B19" w:rsidRDefault="00D00BDE">
      <w:pPr>
        <w:pStyle w:val="Tekstpodstawowy3"/>
      </w:pPr>
      <w:r>
        <w:rPr>
          <w:rFonts w:ascii="Calibri" w:hAnsi="Calibri" w:cs="Calibri"/>
          <w:b/>
          <w:iCs/>
          <w:sz w:val="22"/>
          <w:szCs w:val="22"/>
        </w:rPr>
        <w:t>Nabywca</w:t>
      </w:r>
      <w:r>
        <w:rPr>
          <w:rFonts w:ascii="Calibri" w:hAnsi="Calibri" w:cs="Calibri"/>
          <w:iCs/>
          <w:sz w:val="22"/>
          <w:szCs w:val="22"/>
        </w:rPr>
        <w:t>: Powiat Jędrzejowski</w:t>
      </w:r>
    </w:p>
    <w:p w:rsidR="009D5B19" w:rsidRDefault="00D00BDE">
      <w:pPr>
        <w:pStyle w:val="Tekstpodstawowy3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                 ul. 11 Listopada 83</w:t>
      </w:r>
    </w:p>
    <w:p w:rsidR="009D5B19" w:rsidRDefault="00D00BDE">
      <w:pPr>
        <w:pStyle w:val="Tekstpodstawowy3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                  28-30 Jędrzejów</w:t>
      </w:r>
    </w:p>
    <w:p w:rsidR="009D5B19" w:rsidRDefault="00D00BDE">
      <w:pPr>
        <w:pStyle w:val="Tekstpodstawowy3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                  NIP: 656-225-18-51</w:t>
      </w:r>
    </w:p>
    <w:p w:rsidR="009D5B19" w:rsidRDefault="00D00BDE">
      <w:pPr>
        <w:pStyle w:val="Tekstpodstawowy3"/>
      </w:pPr>
      <w:r>
        <w:rPr>
          <w:rFonts w:ascii="Calibri" w:hAnsi="Calibri" w:cs="Calibri"/>
          <w:b/>
          <w:iCs/>
          <w:sz w:val="22"/>
          <w:szCs w:val="22"/>
        </w:rPr>
        <w:t>Odbiorca</w:t>
      </w:r>
      <w:r>
        <w:rPr>
          <w:rFonts w:ascii="Calibri" w:hAnsi="Calibri" w:cs="Calibri"/>
          <w:iCs/>
          <w:sz w:val="22"/>
          <w:szCs w:val="22"/>
        </w:rPr>
        <w:t>: Zespół Szkół nr 1 im. ks. Stanisława Konarskiego</w:t>
      </w:r>
    </w:p>
    <w:p w:rsidR="009D5B19" w:rsidRDefault="00D00BDE">
      <w:pPr>
        <w:pStyle w:val="Tekstpodstawowy3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                  ul. Przypkowskiego 49</w:t>
      </w:r>
    </w:p>
    <w:p w:rsidR="009D5B19" w:rsidRDefault="00D00BDE">
      <w:pPr>
        <w:pStyle w:val="Tekstpodstawowy3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                 28-300 Jędrzejów</w:t>
      </w:r>
    </w:p>
    <w:p w:rsidR="00DA3BAE" w:rsidRDefault="00DA3BAE">
      <w:pPr>
        <w:pStyle w:val="Tekstpodstawowy3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DA3BAE" w:rsidRDefault="00DA3BAE">
      <w:pPr>
        <w:pStyle w:val="Tekstpodstawowy3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lastRenderedPageBreak/>
        <w:t>§ 10.</w:t>
      </w: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Kary umowne</w:t>
      </w:r>
    </w:p>
    <w:p w:rsidR="009D5B19" w:rsidRDefault="00D00BDE">
      <w:pPr>
        <w:pStyle w:val="Standarduser"/>
        <w:numPr>
          <w:ilvl w:val="0"/>
          <w:numId w:val="165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Strony zastrzegają prawo naliczenia kar umownych,</w:t>
      </w:r>
    </w:p>
    <w:p w:rsidR="009D5B19" w:rsidRDefault="00D00BDE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2.           Wykonawca zapłaci Zamawiającemu karę umowną:</w:t>
      </w:r>
    </w:p>
    <w:p w:rsidR="009D5B19" w:rsidRDefault="00D00BDE">
      <w:pPr>
        <w:pStyle w:val="Standarduser"/>
        <w:numPr>
          <w:ilvl w:val="0"/>
          <w:numId w:val="166"/>
        </w:numPr>
        <w:tabs>
          <w:tab w:val="left" w:pos="2880"/>
          <w:tab w:val="left" w:pos="3637"/>
        </w:tabs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za odstąpienie od umowy przez którąkolwiek ze stron, z przyczyn za które ponosi odpowiedzialność Wykonawca w wysokości 10% wynagrodzenia określonego w § 8 ust. 1;</w:t>
      </w:r>
    </w:p>
    <w:p w:rsidR="009D5B19" w:rsidRDefault="00D00BDE">
      <w:pPr>
        <w:pStyle w:val="Standarduser"/>
        <w:tabs>
          <w:tab w:val="left" w:pos="2880"/>
          <w:tab w:val="left" w:pos="3637"/>
        </w:tabs>
        <w:ind w:left="720" w:hanging="36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2)  za opóźnienie w dostarczeniu lub świadczeniu określonego w umowie przedmiotu zamówienia w wysokości 1% wynagrodzenia określonego w § 8 ust. 1 za każdy dzień opóźnienia;</w:t>
      </w:r>
    </w:p>
    <w:p w:rsidR="009D5B19" w:rsidRDefault="00D00BDE">
      <w:pPr>
        <w:pStyle w:val="Standarduser"/>
        <w:tabs>
          <w:tab w:val="left" w:pos="2880"/>
          <w:tab w:val="left" w:pos="3637"/>
        </w:tabs>
        <w:ind w:left="720" w:hanging="36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3)    za innego rodzaju nienależyte - niezgodne z umową (w szczególności w zakresie jakości stosowanych materiałów lub urządzeń) wykonanie przedmiotu zamówienia w wysokości 5 % wynagrodzenia określonego w § 8 ust. 1 za każde stwierdzone naruszenie,</w:t>
      </w:r>
    </w:p>
    <w:p w:rsidR="009D5B19" w:rsidRDefault="00D00BDE">
      <w:pPr>
        <w:pStyle w:val="Standarduser"/>
        <w:tabs>
          <w:tab w:val="left" w:pos="2880"/>
          <w:tab w:val="left" w:pos="3637"/>
        </w:tabs>
        <w:ind w:left="720" w:hanging="36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4)   za opóźnienie w usunięciu awarii, wad i usterek stwierdzonych przy odbiorze lub w okresie gwarancji i rękojmi, w wysokości 0,2% wynagrodzenia określonego w § 8 ust. 1 za każdy dzień opóźnienia liczonego od dnia wyznaczonego na usunięcie wad.</w:t>
      </w:r>
    </w:p>
    <w:p w:rsidR="009D5B19" w:rsidRDefault="00D00BDE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3.         Zamawiający zapłaci Wykonawcy karę umowną za odstąpienie od umowy przez Wykonawcę,  z przyczyn, za które odpowiedzialność ponosi Zamawiający w wysokości 10% wynagrodzenia określonego w § 8 ust. 1.</w:t>
      </w:r>
    </w:p>
    <w:p w:rsidR="009D5B19" w:rsidRDefault="00D00BDE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4.     Strony umowy zapłacą karę umowną w terminie 7 dni licząc od dnia otrzymania pisemnego wystąpienia z żądaniem zapłacenia kary.</w:t>
      </w:r>
    </w:p>
    <w:p w:rsidR="009D5B19" w:rsidRDefault="00D00BDE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5.       W razie zwłoki w zapłacie kary umownej przez Wykonawcę, Zamawiający może potrącić należną mu karę z dowolnej należności przysługującej Wykonawcy.</w:t>
      </w:r>
    </w:p>
    <w:p w:rsidR="009D5B19" w:rsidRDefault="00D00BDE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6.    Strony zastrzegają sobie prawo do dochodzenia odszkodowania uzupełniającego przenoszącego wysokość kar umownych do wysokości rzeczywiście poniesionej szkody.</w:t>
      </w:r>
    </w:p>
    <w:p w:rsidR="009D5B19" w:rsidRDefault="00D00BDE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7.        Zamawiający może usunąć w zastępstwie Wykonawcy i na jego koszt wady nieusunięte prze niego   w wyznaczonym terminie i potrącić koszty usunięcia z faktury końcowej.</w:t>
      </w:r>
    </w:p>
    <w:p w:rsidR="00DA3BAE" w:rsidRPr="00281A73" w:rsidRDefault="00DA3BAE">
      <w:pPr>
        <w:pStyle w:val="Standarduser"/>
        <w:jc w:val="both"/>
      </w:pP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11.</w:t>
      </w: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Zmiany Umowy</w:t>
      </w:r>
    </w:p>
    <w:p w:rsidR="009D5B19" w:rsidRDefault="00D00BDE">
      <w:pPr>
        <w:pStyle w:val="Standarduser"/>
        <w:tabs>
          <w:tab w:val="left" w:pos="1704"/>
        </w:tabs>
        <w:ind w:left="426" w:hanging="426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1.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ab/>
        <w:t>Treść niniejszej umowy nie podlega negocjacjom i zawiera wszelkie istotne dla Strony Zamawiającej warunki realizacji zamówienia. Zakres świadczenia Wykonawcy wynikający z umowy jest tożsamy z jego zobowiązaniem zawartym w ofercie.</w:t>
      </w:r>
    </w:p>
    <w:p w:rsidR="009D5B19" w:rsidRDefault="00D00BDE">
      <w:pPr>
        <w:pStyle w:val="Standarduser"/>
        <w:tabs>
          <w:tab w:val="left" w:pos="1704"/>
        </w:tabs>
        <w:ind w:left="426" w:hanging="426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2.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ab/>
        <w:t>Zamawiający przewiduje możliwość zmian postanowień zawartej umowy w stosunku do treści oferty na podstawie której dokonano wyboru Wykonawcy w przypadku wystąpienia co najmniej jednej                  z  okoliczności wymienionych poniżej, z uwzględnieniem podawanych warunków ich wprowadzenia:</w:t>
      </w:r>
    </w:p>
    <w:p w:rsidR="009D5B19" w:rsidRDefault="00D00BDE">
      <w:pPr>
        <w:pStyle w:val="Standarduser"/>
        <w:numPr>
          <w:ilvl w:val="0"/>
          <w:numId w:val="16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zmian w zakresie terminu realizacji - w przypadku wystąpienia sytuacji określonych w § 3 umowy,</w:t>
      </w:r>
    </w:p>
    <w:p w:rsidR="009D5B19" w:rsidRDefault="00D00BDE">
      <w:pPr>
        <w:pStyle w:val="Standarduser"/>
        <w:tabs>
          <w:tab w:val="left" w:pos="1080"/>
        </w:tabs>
        <w:jc w:val="both"/>
      </w:pPr>
      <w:r>
        <w:rPr>
          <w:rFonts w:ascii="Calibri" w:hAnsi="Calibri" w:cs="Calibri"/>
          <w:sz w:val="22"/>
          <w:szCs w:val="22"/>
          <w:lang w:eastAsia="pl-PL"/>
        </w:rPr>
        <w:t>2)       zmian w zakresie podwyższenia parametrów oferowanych urządzeń, jeżeli są konieczne dla dalszej realizacji zamówienia lub są korzystne dla Zamawiającego i nie powodują zwiększenia wynagrodzenia.</w:t>
      </w:r>
    </w:p>
    <w:p w:rsidR="009D5B19" w:rsidRDefault="00D00BDE">
      <w:pPr>
        <w:pStyle w:val="Standarduser"/>
        <w:jc w:val="both"/>
      </w:pPr>
      <w:r>
        <w:rPr>
          <w:rFonts w:ascii="Calibri" w:hAnsi="Calibri" w:cs="Calibri"/>
          <w:sz w:val="22"/>
          <w:szCs w:val="22"/>
          <w:lang w:eastAsia="pl-PL"/>
        </w:rPr>
        <w:t>3.      Nie stanowi zmiany umowy:</w:t>
      </w:r>
    </w:p>
    <w:p w:rsidR="009D5B19" w:rsidRDefault="00D00BDE">
      <w:pPr>
        <w:pStyle w:val="Standarduser"/>
        <w:numPr>
          <w:ilvl w:val="1"/>
          <w:numId w:val="68"/>
        </w:numPr>
        <w:tabs>
          <w:tab w:val="left" w:pos="720"/>
        </w:tabs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zmiana danych związanych z obsługa administracyjno-organizacyjna umowy (np. zmiana                   nr rachunku bankowego),</w:t>
      </w:r>
    </w:p>
    <w:p w:rsidR="009D5B19" w:rsidRDefault="00D00BDE" w:rsidP="00281A73">
      <w:pPr>
        <w:pStyle w:val="Standarduser"/>
        <w:numPr>
          <w:ilvl w:val="1"/>
          <w:numId w:val="68"/>
        </w:numPr>
        <w:tabs>
          <w:tab w:val="left" w:pos="720"/>
        </w:tabs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zmiany danych teleadresowych, zmiany osób wskazanych do kontaktów miedzy stronami.</w:t>
      </w:r>
    </w:p>
    <w:p w:rsidR="00DA3BAE" w:rsidRPr="00281A73" w:rsidRDefault="00DA3BAE" w:rsidP="00DA3BAE">
      <w:pPr>
        <w:pStyle w:val="Standarduser"/>
        <w:tabs>
          <w:tab w:val="left" w:pos="720"/>
        </w:tabs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9D5B19" w:rsidRDefault="00D00BDE">
      <w:pPr>
        <w:pStyle w:val="Standarduser"/>
        <w:tabs>
          <w:tab w:val="left" w:pos="1440"/>
        </w:tabs>
        <w:jc w:val="center"/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1</w:t>
      </w:r>
      <w:r w:rsidR="00281A73">
        <w:rPr>
          <w:rFonts w:ascii="Calibri" w:hAnsi="Calibri" w:cs="Calibri"/>
          <w:b/>
          <w:bCs/>
          <w:iCs/>
          <w:sz w:val="22"/>
          <w:szCs w:val="22"/>
          <w:lang w:eastAsia="pl-PL"/>
        </w:rPr>
        <w:t>2</w:t>
      </w:r>
    </w:p>
    <w:p w:rsidR="009D5B19" w:rsidRDefault="00D00BDE">
      <w:pPr>
        <w:pStyle w:val="Standarduser"/>
        <w:tabs>
          <w:tab w:val="left" w:pos="1440"/>
        </w:tabs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Postanowienia Końcowe</w:t>
      </w:r>
    </w:p>
    <w:p w:rsidR="009D5B19" w:rsidRDefault="00D00BDE">
      <w:pPr>
        <w:pStyle w:val="Standarduser"/>
        <w:ind w:left="426" w:hanging="426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1.   W sprawach nieuregulowanych niniejszą umową mają zastosowanie złożona oferta oraz przepisy Kodeksu Cywilnego.</w:t>
      </w:r>
    </w:p>
    <w:p w:rsidR="009D5B19" w:rsidRDefault="00D00BDE">
      <w:pPr>
        <w:pStyle w:val="Standarduser"/>
        <w:numPr>
          <w:ilvl w:val="0"/>
          <w:numId w:val="168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Strony umowy wyłączają możliwość przelewu wierzytelności wynikających z umowy na osoby trzecie bez pisemnej zgody Zamawiającego.</w:t>
      </w:r>
    </w:p>
    <w:p w:rsidR="009D5B19" w:rsidRDefault="00D00BDE">
      <w:pPr>
        <w:pStyle w:val="Standarduser"/>
        <w:numPr>
          <w:ilvl w:val="0"/>
          <w:numId w:val="75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O ile postanowienia umowy nie przewidują inaczej, wszelkie dokumenty związane z wykonywaniem umowy, w tym oświadczenia i zawiadomienia składane przez Strony w związku z umową powinny być przekazywane pocztą kurierską lub listem poleconym za zwrotnym potwierdzeniem odbioru na następujące adresy Stron:</w:t>
      </w:r>
    </w:p>
    <w:p w:rsidR="009D5B19" w:rsidRDefault="00D00BDE" w:rsidP="00281A73">
      <w:pPr>
        <w:pStyle w:val="Standarduser"/>
        <w:ind w:left="34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- dla Zamawiającego:</w:t>
      </w:r>
      <w:r w:rsidR="00281A73"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………………………………………………………..</w:t>
      </w:r>
    </w:p>
    <w:p w:rsidR="009D5B19" w:rsidRDefault="00D00BDE" w:rsidP="00281A73">
      <w:pPr>
        <w:pStyle w:val="Standarduser"/>
        <w:ind w:left="34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- dla Wykonawcy:</w:t>
      </w:r>
      <w:r w:rsidR="00281A73"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………………………………………………………..</w:t>
      </w:r>
    </w:p>
    <w:p w:rsidR="009D5B19" w:rsidRDefault="00D00BDE">
      <w:pPr>
        <w:pStyle w:val="Standarduser"/>
        <w:numPr>
          <w:ilvl w:val="0"/>
          <w:numId w:val="75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Strony dopuszczają możliwość przekazywania sobie wszelkiej korespondencji za pośrednictwem faksu, jednakże powołanie się przez którąkolwiek ze stron na fakt doręczenia pisma drugiej stronie będzie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lastRenderedPageBreak/>
        <w:t>skuteczne pod warunkiem otrzymania zwrotnego poświadczenia odbioru podpisanego przez osobę umocowaną do reprezentowania strony.</w:t>
      </w:r>
    </w:p>
    <w:p w:rsidR="009D5B19" w:rsidRDefault="00D00BDE" w:rsidP="00281A73">
      <w:pPr>
        <w:pStyle w:val="Standarduser"/>
        <w:numPr>
          <w:ilvl w:val="0"/>
          <w:numId w:val="75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Strony zobowiązują się wzajemnie do niezwłocznego zawiadamiania drugiej strony o każdorazowej zmianie adresu wskazanego w umowie. Doręczenie pod adres wskazany przez stronę, w przypadku odesłania zwrotnego przez pocztę przesyłki wysłanej na podany adres uważa się za skuteczne z upływem siódmego dnia, licząc od dnia następującego po dniu wysłania, jeżeli przesyłka nie została podjęta przez adresata z powodu zmiany adresu, o której druga Strona nie została zawiadomiona zgodnie z Umową.</w:t>
      </w:r>
    </w:p>
    <w:p w:rsidR="00DA3BAE" w:rsidRPr="00281A73" w:rsidRDefault="00DA3BAE" w:rsidP="00DA3BAE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9D5B19" w:rsidRDefault="00D00BDE">
      <w:pPr>
        <w:pStyle w:val="Standarduser"/>
        <w:jc w:val="center"/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1</w:t>
      </w:r>
      <w:r w:rsidR="00EC029D">
        <w:rPr>
          <w:rFonts w:ascii="Calibri" w:hAnsi="Calibri" w:cs="Calibri"/>
          <w:b/>
          <w:bCs/>
          <w:iCs/>
          <w:sz w:val="22"/>
          <w:szCs w:val="22"/>
          <w:lang w:eastAsia="pl-PL"/>
        </w:rPr>
        <w:t>3</w:t>
      </w:r>
    </w:p>
    <w:p w:rsidR="009D5B19" w:rsidRDefault="00D00BDE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Umowę sporządzono w 2 jednobrzmiących egzemplarzach, z których 1 egzemplarze otrzymuje Zamawiający, a 1 egzemplarz Wykonawca.</w:t>
      </w:r>
    </w:p>
    <w:p w:rsidR="009D5B19" w:rsidRDefault="009D5B19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9D5B19" w:rsidRDefault="00D00BDE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Załącznikami do niniejszej umowy są:</w:t>
      </w:r>
    </w:p>
    <w:p w:rsidR="009D5B19" w:rsidRDefault="00D00BDE" w:rsidP="00DA3BAE">
      <w:pPr>
        <w:pStyle w:val="Standarduser"/>
        <w:numPr>
          <w:ilvl w:val="1"/>
          <w:numId w:val="161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Oferta</w:t>
      </w:r>
    </w:p>
    <w:p w:rsidR="00DA3BAE" w:rsidRDefault="00DA3BAE" w:rsidP="00DA3BAE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DA3BAE" w:rsidRDefault="00DA3BAE" w:rsidP="00DA3BAE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DA3BAE" w:rsidRPr="00281A73" w:rsidRDefault="00DA3BAE" w:rsidP="00DA3BAE">
      <w:pPr>
        <w:pStyle w:val="Standarduser"/>
        <w:jc w:val="both"/>
      </w:pPr>
    </w:p>
    <w:p w:rsidR="009D5B19" w:rsidRPr="00281A73" w:rsidRDefault="00D00BDE" w:rsidP="00281A73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ZAMAWIAJĄCY:                                                                 WYKONAWCA:</w:t>
      </w:r>
    </w:p>
    <w:sectPr w:rsidR="009D5B19" w:rsidRPr="00281A73" w:rsidSect="009D5B19">
      <w:pgSz w:w="11906" w:h="16838"/>
      <w:pgMar w:top="680" w:right="1134" w:bottom="567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FFC" w:rsidRDefault="00155FFC" w:rsidP="009D5B19">
      <w:r>
        <w:separator/>
      </w:r>
    </w:p>
  </w:endnote>
  <w:endnote w:type="continuationSeparator" w:id="0">
    <w:p w:rsidR="00155FFC" w:rsidRDefault="00155FFC" w:rsidP="009D5B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Liberation Sans"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FFC" w:rsidRDefault="00155FFC" w:rsidP="009D5B19">
      <w:r w:rsidRPr="009D5B19">
        <w:rPr>
          <w:color w:val="000000"/>
        </w:rPr>
        <w:separator/>
      </w:r>
    </w:p>
  </w:footnote>
  <w:footnote w:type="continuationSeparator" w:id="0">
    <w:p w:rsidR="00155FFC" w:rsidRDefault="00155FFC" w:rsidP="009D5B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CA1"/>
    <w:multiLevelType w:val="multilevel"/>
    <w:tmpl w:val="CBC614BC"/>
    <w:styleLink w:val="WWNum41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Times New Roman"/>
        <w:sz w:val="24"/>
        <w:szCs w:val="24"/>
        <w:lang w:eastAsia="pl-P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0080624F"/>
    <w:multiLevelType w:val="multilevel"/>
    <w:tmpl w:val="6DEC7498"/>
    <w:styleLink w:val="WWNum11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2011EA0"/>
    <w:multiLevelType w:val="multilevel"/>
    <w:tmpl w:val="2F702B40"/>
    <w:styleLink w:val="WWNum2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2423FF1"/>
    <w:multiLevelType w:val="multilevel"/>
    <w:tmpl w:val="906AD952"/>
    <w:styleLink w:val="WWNum64"/>
    <w:lvl w:ilvl="0">
      <w:start w:val="1"/>
      <w:numFmt w:val="lowerLetter"/>
      <w:lvlText w:val="%1)"/>
      <w:lvlJc w:val="left"/>
      <w:rPr>
        <w:rFonts w:eastAsia="Times New Roman" w:cs="Times New Roman"/>
        <w:b w:val="0"/>
        <w:i w:val="0"/>
        <w:spacing w:val="1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02581737"/>
    <w:multiLevelType w:val="multilevel"/>
    <w:tmpl w:val="7D640A6C"/>
    <w:styleLink w:val="WWNum3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28A07A9"/>
    <w:multiLevelType w:val="multilevel"/>
    <w:tmpl w:val="1E725936"/>
    <w:styleLink w:val="WW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029965E7"/>
    <w:multiLevelType w:val="multilevel"/>
    <w:tmpl w:val="5058C6D0"/>
    <w:styleLink w:val="WWNum38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02C615B0"/>
    <w:multiLevelType w:val="multilevel"/>
    <w:tmpl w:val="4B4ABFEE"/>
    <w:styleLink w:val="WWNum2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03046430"/>
    <w:multiLevelType w:val="multilevel"/>
    <w:tmpl w:val="961A03AE"/>
    <w:styleLink w:val="WWNum53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0553038B"/>
    <w:multiLevelType w:val="multilevel"/>
    <w:tmpl w:val="4D26148A"/>
    <w:styleLink w:val="WWNum3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07A0465C"/>
    <w:multiLevelType w:val="multilevel"/>
    <w:tmpl w:val="EC6C8332"/>
    <w:styleLink w:val="WWNum4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07C12635"/>
    <w:multiLevelType w:val="multilevel"/>
    <w:tmpl w:val="E9225160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093F67FB"/>
    <w:multiLevelType w:val="multilevel"/>
    <w:tmpl w:val="B178F652"/>
    <w:styleLink w:val="WWNum93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13">
    <w:nsid w:val="09912D36"/>
    <w:multiLevelType w:val="multilevel"/>
    <w:tmpl w:val="5AD40800"/>
    <w:styleLink w:val="WWNum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0BB84F60"/>
    <w:multiLevelType w:val="multilevel"/>
    <w:tmpl w:val="A9664568"/>
    <w:styleLink w:val="WWNum2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0CED1D63"/>
    <w:multiLevelType w:val="multilevel"/>
    <w:tmpl w:val="3F18CAC6"/>
    <w:styleLink w:val="WWNum6a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eastAsia="Times New Roman" w:cs="Times New Roman"/>
        <w:sz w:val="24"/>
        <w:szCs w:val="24"/>
        <w:lang w:eastAsia="pl-PL"/>
      </w:rPr>
    </w:lvl>
    <w:lvl w:ilvl="2">
      <w:start w:val="1"/>
      <w:numFmt w:val="lowerLetter"/>
      <w:lvlText w:val="%1.%2.%3)"/>
      <w:lvlJc w:val="left"/>
      <w:rPr>
        <w:rFonts w:eastAsia="Times New Roman" w:cs="Century Gothic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">
    <w:nsid w:val="0D180144"/>
    <w:multiLevelType w:val="multilevel"/>
    <w:tmpl w:val="97AC1020"/>
    <w:styleLink w:val="WWNum4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0D3D10E4"/>
    <w:multiLevelType w:val="multilevel"/>
    <w:tmpl w:val="503C96A8"/>
    <w:styleLink w:val="WWNum8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0E9F2DFC"/>
    <w:multiLevelType w:val="multilevel"/>
    <w:tmpl w:val="A34AC34A"/>
    <w:styleLink w:val="WWNum16a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0F6C54A6"/>
    <w:multiLevelType w:val="multilevel"/>
    <w:tmpl w:val="4E6E261A"/>
    <w:styleLink w:val="WWNum32a"/>
    <w:lvl w:ilvl="0">
      <w:start w:val="1"/>
      <w:numFmt w:val="lowerLetter"/>
      <w:lvlText w:val="%1)"/>
      <w:lvlJc w:val="left"/>
      <w:rPr>
        <w:rFonts w:eastAsia="Times New Roman" w:cs="Times New Roman"/>
        <w:b w:val="0"/>
        <w:i w:val="0"/>
        <w:spacing w:val="1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11145859"/>
    <w:multiLevelType w:val="multilevel"/>
    <w:tmpl w:val="4EA804CC"/>
    <w:styleLink w:val="WWNum7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>
    <w:nsid w:val="111E5228"/>
    <w:multiLevelType w:val="multilevel"/>
    <w:tmpl w:val="3BA6BDEE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11B176F5"/>
    <w:multiLevelType w:val="multilevel"/>
    <w:tmpl w:val="D4682822"/>
    <w:styleLink w:val="WWNum23a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13B71182"/>
    <w:multiLevelType w:val="multilevel"/>
    <w:tmpl w:val="AA76DFF6"/>
    <w:styleLink w:val="WWNum13a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14801CDE"/>
    <w:multiLevelType w:val="multilevel"/>
    <w:tmpl w:val="6CA2F18A"/>
    <w:styleLink w:val="WWNum35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14C74E05"/>
    <w:multiLevelType w:val="multilevel"/>
    <w:tmpl w:val="CBD2E5CE"/>
    <w:styleLink w:val="WWNum82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14D737AA"/>
    <w:multiLevelType w:val="multilevel"/>
    <w:tmpl w:val="64BE68C0"/>
    <w:styleLink w:val="WWNum2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14F103EA"/>
    <w:multiLevelType w:val="multilevel"/>
    <w:tmpl w:val="9BBADC9C"/>
    <w:styleLink w:val="WWNum49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28">
    <w:nsid w:val="15865C05"/>
    <w:multiLevelType w:val="multilevel"/>
    <w:tmpl w:val="CBB21BF0"/>
    <w:styleLink w:val="WWNum2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15F456AF"/>
    <w:multiLevelType w:val="multilevel"/>
    <w:tmpl w:val="9E4EAFAC"/>
    <w:styleLink w:val="WWNum28a"/>
    <w:lvl w:ilvl="0">
      <w:start w:val="1"/>
      <w:numFmt w:val="decimal"/>
      <w:lvlText w:val="%1."/>
      <w:lvlJc w:val="left"/>
      <w:rPr>
        <w:rFonts w:eastAsia="Times New Roman" w:cs="Times New Roman"/>
        <w:spacing w:val="-16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>
    <w:nsid w:val="1A1B24F6"/>
    <w:multiLevelType w:val="multilevel"/>
    <w:tmpl w:val="72FED2FC"/>
    <w:styleLink w:val="WWNum3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1B122CB1"/>
    <w:multiLevelType w:val="multilevel"/>
    <w:tmpl w:val="5874CAFE"/>
    <w:styleLink w:val="WWNum63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1B4A09BC"/>
    <w:multiLevelType w:val="multilevel"/>
    <w:tmpl w:val="2FB6B99C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1EE01F5F"/>
    <w:multiLevelType w:val="multilevel"/>
    <w:tmpl w:val="5E4E61D2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34">
    <w:nsid w:val="1EE445DF"/>
    <w:multiLevelType w:val="multilevel"/>
    <w:tmpl w:val="927AD1E0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1FEA062E"/>
    <w:multiLevelType w:val="multilevel"/>
    <w:tmpl w:val="74C8BC7E"/>
    <w:styleLink w:val="WWNum51"/>
    <w:lvl w:ilvl="0">
      <w:start w:val="1"/>
      <w:numFmt w:val="decimal"/>
      <w:lvlText w:val="%1."/>
      <w:lvlJc w:val="left"/>
      <w:rPr>
        <w:rFonts w:eastAsia="Times New Roman" w:cs="Times New Roman"/>
        <w:b w:val="0"/>
        <w:bCs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>
    <w:nsid w:val="20017982"/>
    <w:multiLevelType w:val="multilevel"/>
    <w:tmpl w:val="892A740A"/>
    <w:styleLink w:val="WWNum87"/>
    <w:lvl w:ilvl="0">
      <w:start w:val="1"/>
      <w:numFmt w:val="decimal"/>
      <w:lvlText w:val="%1)"/>
      <w:lvlJc w:val="left"/>
      <w:rPr>
        <w:rFonts w:eastAsia="Times New Roman" w:cs="Times New Roman"/>
        <w:b w:val="0"/>
        <w:i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>
    <w:nsid w:val="202159D4"/>
    <w:multiLevelType w:val="multilevel"/>
    <w:tmpl w:val="E2CAD978"/>
    <w:styleLink w:val="WWNum2a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8">
    <w:nsid w:val="202E4B80"/>
    <w:multiLevelType w:val="multilevel"/>
    <w:tmpl w:val="68AADB78"/>
    <w:styleLink w:val="WWNum4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20870ADB"/>
    <w:multiLevelType w:val="multilevel"/>
    <w:tmpl w:val="35F082BE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21043FC6"/>
    <w:multiLevelType w:val="multilevel"/>
    <w:tmpl w:val="7ECAA82A"/>
    <w:styleLink w:val="WWNum8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>
    <w:nsid w:val="216260B6"/>
    <w:multiLevelType w:val="multilevel"/>
    <w:tmpl w:val="C062157C"/>
    <w:styleLink w:val="WWNum9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>
    <w:nsid w:val="21741227"/>
    <w:multiLevelType w:val="multilevel"/>
    <w:tmpl w:val="1226B120"/>
    <w:styleLink w:val="WWNum57"/>
    <w:lvl w:ilvl="0">
      <w:start w:val="1"/>
      <w:numFmt w:val="decimal"/>
      <w:lvlText w:val="%1."/>
      <w:lvlJc w:val="left"/>
      <w:rPr>
        <w:rFonts w:eastAsia="Times New Roman" w:cs="Times New Roman"/>
        <w:spacing w:val="-16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22787BA2"/>
    <w:multiLevelType w:val="multilevel"/>
    <w:tmpl w:val="7D3839A6"/>
    <w:styleLink w:val="WWNum5a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>
    <w:nsid w:val="22945268"/>
    <w:multiLevelType w:val="multilevel"/>
    <w:tmpl w:val="56DEE8B6"/>
    <w:styleLink w:val="WWNum48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>
    <w:nsid w:val="234F3E1A"/>
    <w:multiLevelType w:val="multilevel"/>
    <w:tmpl w:val="3E0A5622"/>
    <w:styleLink w:val="WWNum2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6">
    <w:nsid w:val="238B4264"/>
    <w:multiLevelType w:val="multilevel"/>
    <w:tmpl w:val="78C49958"/>
    <w:styleLink w:val="WWNum9a"/>
    <w:lvl w:ilvl="0">
      <w:start w:val="1"/>
      <w:numFmt w:val="decimal"/>
      <w:lvlText w:val="%1)"/>
      <w:lvlJc w:val="left"/>
      <w:rPr>
        <w:rFonts w:eastAsia="Times New Roman" w:cs="Times New Roman"/>
        <w:b w:val="0"/>
        <w:bCs/>
        <w:i w:val="0"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>
    <w:nsid w:val="238E2ED8"/>
    <w:multiLevelType w:val="multilevel"/>
    <w:tmpl w:val="AB58FF40"/>
    <w:styleLink w:val="WWNum4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>
    <w:nsid w:val="244A7518"/>
    <w:multiLevelType w:val="multilevel"/>
    <w:tmpl w:val="F20AF42C"/>
    <w:styleLink w:val="WWNum26a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>
    <w:nsid w:val="24CB4BF8"/>
    <w:multiLevelType w:val="multilevel"/>
    <w:tmpl w:val="784EE8FC"/>
    <w:styleLink w:val="WWNum3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0">
    <w:nsid w:val="25DA672D"/>
    <w:multiLevelType w:val="multilevel"/>
    <w:tmpl w:val="09E2995C"/>
    <w:styleLink w:val="WWNum7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1">
    <w:nsid w:val="25F14070"/>
    <w:multiLevelType w:val="multilevel"/>
    <w:tmpl w:val="7310867C"/>
    <w:styleLink w:val="WWNum59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2">
    <w:nsid w:val="27FA6512"/>
    <w:multiLevelType w:val="multilevel"/>
    <w:tmpl w:val="68B668BC"/>
    <w:styleLink w:val="WWNum85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3">
    <w:nsid w:val="281737A2"/>
    <w:multiLevelType w:val="multilevel"/>
    <w:tmpl w:val="F5AC77F4"/>
    <w:styleLink w:val="WWNum62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4">
    <w:nsid w:val="28AE635B"/>
    <w:multiLevelType w:val="multilevel"/>
    <w:tmpl w:val="CE7055EC"/>
    <w:styleLink w:val="WWNum19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5">
    <w:nsid w:val="28E50149"/>
    <w:multiLevelType w:val="multilevel"/>
    <w:tmpl w:val="EC5AC732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6">
    <w:nsid w:val="29990621"/>
    <w:multiLevelType w:val="multilevel"/>
    <w:tmpl w:val="9A94CEB2"/>
    <w:styleLink w:val="WWNum92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57">
    <w:nsid w:val="2AD67C4D"/>
    <w:multiLevelType w:val="multilevel"/>
    <w:tmpl w:val="EBE4348C"/>
    <w:styleLink w:val="WWNum4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8">
    <w:nsid w:val="2C903D44"/>
    <w:multiLevelType w:val="multilevel"/>
    <w:tmpl w:val="34B2F1B6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9">
    <w:nsid w:val="2CB1499F"/>
    <w:multiLevelType w:val="multilevel"/>
    <w:tmpl w:val="21E4B218"/>
    <w:styleLink w:val="WWNum4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0">
    <w:nsid w:val="2E7F7D6A"/>
    <w:multiLevelType w:val="multilevel"/>
    <w:tmpl w:val="478660DC"/>
    <w:styleLink w:val="WWNum1a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1">
    <w:nsid w:val="2EC1573F"/>
    <w:multiLevelType w:val="multilevel"/>
    <w:tmpl w:val="8528F0EA"/>
    <w:styleLink w:val="WWNum66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2">
    <w:nsid w:val="309E64DE"/>
    <w:multiLevelType w:val="multilevel"/>
    <w:tmpl w:val="BD725EB8"/>
    <w:styleLink w:val="WWNum12a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3">
    <w:nsid w:val="33951D26"/>
    <w:multiLevelType w:val="multilevel"/>
    <w:tmpl w:val="DD3CC744"/>
    <w:styleLink w:val="WWNum22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4">
    <w:nsid w:val="33BB4CF1"/>
    <w:multiLevelType w:val="multilevel"/>
    <w:tmpl w:val="012EA726"/>
    <w:styleLink w:val="WWNum44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5">
    <w:nsid w:val="34915BF7"/>
    <w:multiLevelType w:val="multilevel"/>
    <w:tmpl w:val="C47C6AD2"/>
    <w:styleLink w:val="WWNum68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6">
    <w:nsid w:val="34EC6CE7"/>
    <w:multiLevelType w:val="multilevel"/>
    <w:tmpl w:val="30EAC8B4"/>
    <w:styleLink w:val="WWNum91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7">
    <w:nsid w:val="35274EED"/>
    <w:multiLevelType w:val="multilevel"/>
    <w:tmpl w:val="4594C5C0"/>
    <w:styleLink w:val="WWNum10a"/>
    <w:lvl w:ilvl="0">
      <w:start w:val="1"/>
      <w:numFmt w:val="lowerLetter"/>
      <w:lvlText w:val="%1)"/>
      <w:lvlJc w:val="left"/>
      <w:rPr>
        <w:rFonts w:eastAsia="Times New Roman" w:cs="Times New Roman"/>
        <w:b w:val="0"/>
        <w:i w:val="0"/>
        <w:spacing w:val="1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8">
    <w:nsid w:val="36E403AA"/>
    <w:multiLevelType w:val="multilevel"/>
    <w:tmpl w:val="7648048C"/>
    <w:styleLink w:val="WW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9">
    <w:nsid w:val="3747511A"/>
    <w:multiLevelType w:val="multilevel"/>
    <w:tmpl w:val="2730C80E"/>
    <w:styleLink w:val="WW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0">
    <w:nsid w:val="37562056"/>
    <w:multiLevelType w:val="multilevel"/>
    <w:tmpl w:val="6A5A6F1C"/>
    <w:styleLink w:val="WW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1">
    <w:nsid w:val="38875FFF"/>
    <w:multiLevelType w:val="multilevel"/>
    <w:tmpl w:val="FF0AE650"/>
    <w:styleLink w:val="WWNum72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2">
    <w:nsid w:val="399E2BBB"/>
    <w:multiLevelType w:val="multilevel"/>
    <w:tmpl w:val="A7E8F1DA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3">
    <w:nsid w:val="3A440FC0"/>
    <w:multiLevelType w:val="multilevel"/>
    <w:tmpl w:val="C2444A34"/>
    <w:styleLink w:val="WWNum81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4">
    <w:nsid w:val="3B3D5976"/>
    <w:multiLevelType w:val="multilevel"/>
    <w:tmpl w:val="A7306100"/>
    <w:styleLink w:val="WWNum55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5">
    <w:nsid w:val="3B4D3236"/>
    <w:multiLevelType w:val="multilevel"/>
    <w:tmpl w:val="16FC0258"/>
    <w:styleLink w:val="WWNum34a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6">
    <w:nsid w:val="3CD20C2B"/>
    <w:multiLevelType w:val="multilevel"/>
    <w:tmpl w:val="0B4EFB6E"/>
    <w:styleLink w:val="WWNum3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7">
    <w:nsid w:val="421B4DE2"/>
    <w:multiLevelType w:val="multilevel"/>
    <w:tmpl w:val="400A1A58"/>
    <w:styleLink w:val="WWNum40a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8">
    <w:nsid w:val="440C4542"/>
    <w:multiLevelType w:val="multilevel"/>
    <w:tmpl w:val="4BC670EE"/>
    <w:styleLink w:val="WWNum3a"/>
    <w:lvl w:ilvl="0">
      <w:start w:val="1"/>
      <w:numFmt w:val="decimal"/>
      <w:lvlText w:val="%1."/>
      <w:lvlJc w:val="left"/>
      <w:rPr>
        <w:rFonts w:eastAsia="Times New Roman" w:cs="Times New Roman"/>
        <w:b w:val="0"/>
        <w:bCs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9">
    <w:nsid w:val="44355A9D"/>
    <w:multiLevelType w:val="multilevel"/>
    <w:tmpl w:val="26FE224C"/>
    <w:styleLink w:val="WWNum9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0">
    <w:nsid w:val="449538CA"/>
    <w:multiLevelType w:val="multilevel"/>
    <w:tmpl w:val="AB9882C8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1">
    <w:nsid w:val="45755E06"/>
    <w:multiLevelType w:val="multilevel"/>
    <w:tmpl w:val="8DFECD6A"/>
    <w:styleLink w:val="WWNum4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2">
    <w:nsid w:val="461F5577"/>
    <w:multiLevelType w:val="multilevel"/>
    <w:tmpl w:val="E8163EEA"/>
    <w:styleLink w:val="WWNum7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3">
    <w:nsid w:val="462B25E7"/>
    <w:multiLevelType w:val="multilevel"/>
    <w:tmpl w:val="6B421F4A"/>
    <w:styleLink w:val="WWNum69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4">
    <w:nsid w:val="47277157"/>
    <w:multiLevelType w:val="multilevel"/>
    <w:tmpl w:val="B9EAFDAC"/>
    <w:styleLink w:val="WWNum25a"/>
    <w:lvl w:ilvl="0">
      <w:start w:val="1"/>
      <w:numFmt w:val="decimal"/>
      <w:lvlText w:val="%1."/>
      <w:lvlJc w:val="left"/>
      <w:rPr>
        <w:rFonts w:eastAsia="Times New Roman" w:cs="Times New Roman"/>
        <w:b w:val="0"/>
        <w:bCs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5">
    <w:nsid w:val="47B53738"/>
    <w:multiLevelType w:val="multilevel"/>
    <w:tmpl w:val="4CA4A2BA"/>
    <w:styleLink w:val="WWNum86"/>
    <w:lvl w:ilvl="0">
      <w:start w:val="1"/>
      <w:numFmt w:val="decimal"/>
      <w:lvlText w:val="%1)"/>
      <w:lvlJc w:val="left"/>
      <w:rPr>
        <w:rFonts w:eastAsia="Times New Roman" w:cs="Times New Roman"/>
        <w:b w:val="0"/>
        <w:i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6">
    <w:nsid w:val="47CA633F"/>
    <w:multiLevelType w:val="multilevel"/>
    <w:tmpl w:val="4732AF00"/>
    <w:styleLink w:val="WWNum47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87">
    <w:nsid w:val="49E35C65"/>
    <w:multiLevelType w:val="multilevel"/>
    <w:tmpl w:val="BBEAA18E"/>
    <w:styleLink w:val="WWNum56"/>
    <w:lvl w:ilvl="0">
      <w:start w:val="1"/>
      <w:numFmt w:val="decimal"/>
      <w:lvlText w:val="%1."/>
      <w:lvlJc w:val="left"/>
      <w:rPr>
        <w:rFonts w:eastAsia="Times New Roman" w:cs="Times New Roman"/>
        <w:spacing w:val="-16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8">
    <w:nsid w:val="4A9624A5"/>
    <w:multiLevelType w:val="multilevel"/>
    <w:tmpl w:val="EF5EADEE"/>
    <w:styleLink w:val="WW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9">
    <w:nsid w:val="4ACE1374"/>
    <w:multiLevelType w:val="multilevel"/>
    <w:tmpl w:val="E6A882C4"/>
    <w:styleLink w:val="WWNum7a"/>
    <w:lvl w:ilvl="0">
      <w:start w:val="1"/>
      <w:numFmt w:val="decimal"/>
      <w:lvlText w:val="%1."/>
      <w:lvlJc w:val="left"/>
      <w:rPr>
        <w:rFonts w:eastAsia="Times New Roman" w:cs="Times New Roman"/>
        <w:spacing w:val="-16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0">
    <w:nsid w:val="4B39173E"/>
    <w:multiLevelType w:val="multilevel"/>
    <w:tmpl w:val="B01EE1D0"/>
    <w:styleLink w:val="WWNum3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1">
    <w:nsid w:val="4BDA2BF0"/>
    <w:multiLevelType w:val="multilevel"/>
    <w:tmpl w:val="886865D2"/>
    <w:styleLink w:val="WWNum30a"/>
    <w:lvl w:ilvl="0">
      <w:start w:val="1"/>
      <w:numFmt w:val="decimal"/>
      <w:lvlText w:val="%1)"/>
      <w:lvlJc w:val="left"/>
      <w:rPr>
        <w:rFonts w:eastAsia="Times New Roman" w:cs="Times New Roman"/>
        <w:b w:val="0"/>
        <w:bCs/>
        <w:i w:val="0"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2">
    <w:nsid w:val="4CBD3BC9"/>
    <w:multiLevelType w:val="multilevel"/>
    <w:tmpl w:val="9F061DBE"/>
    <w:styleLink w:val="WWNum54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3">
    <w:nsid w:val="4CBF0BAA"/>
    <w:multiLevelType w:val="multilevel"/>
    <w:tmpl w:val="315E3E2C"/>
    <w:styleLink w:val="WWNum3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4">
    <w:nsid w:val="4DB27393"/>
    <w:multiLevelType w:val="multilevel"/>
    <w:tmpl w:val="40A6A7BA"/>
    <w:styleLink w:val="WWNum31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5">
    <w:nsid w:val="4E2C25B5"/>
    <w:multiLevelType w:val="multilevel"/>
    <w:tmpl w:val="84D66540"/>
    <w:styleLink w:val="WWNum20a"/>
    <w:lvl w:ilvl="0">
      <w:start w:val="1"/>
      <w:numFmt w:val="decimal"/>
      <w:lvlText w:val="%1)"/>
      <w:lvlJc w:val="left"/>
      <w:rPr>
        <w:rFonts w:eastAsia="Times New Roman" w:cs="Times New Roman"/>
        <w:b w:val="0"/>
        <w:i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6">
    <w:nsid w:val="4EA55E01"/>
    <w:multiLevelType w:val="multilevel"/>
    <w:tmpl w:val="47E8EB10"/>
    <w:styleLink w:val="WWNum39a"/>
    <w:lvl w:ilvl="0">
      <w:start w:val="2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7">
    <w:nsid w:val="4F8F550C"/>
    <w:multiLevelType w:val="multilevel"/>
    <w:tmpl w:val="DBC01868"/>
    <w:styleLink w:val="WWNum14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8">
    <w:nsid w:val="51D35312"/>
    <w:multiLevelType w:val="multilevel"/>
    <w:tmpl w:val="2168EEB6"/>
    <w:styleLink w:val="WWNum65"/>
    <w:lvl w:ilvl="0">
      <w:start w:val="1"/>
      <w:numFmt w:val="lowerLetter"/>
      <w:lvlText w:val="%1)"/>
      <w:lvlJc w:val="left"/>
      <w:rPr>
        <w:rFonts w:eastAsia="Times New Roman" w:cs="Times New Roman"/>
        <w:b w:val="0"/>
        <w:i w:val="0"/>
        <w:spacing w:val="1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9">
    <w:nsid w:val="52D15E96"/>
    <w:multiLevelType w:val="multilevel"/>
    <w:tmpl w:val="E8102F02"/>
    <w:styleLink w:val="WWNum7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0">
    <w:nsid w:val="5350759C"/>
    <w:multiLevelType w:val="multilevel"/>
    <w:tmpl w:val="719CF43E"/>
    <w:styleLink w:val="WWNum46a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1">
    <w:nsid w:val="55317939"/>
    <w:multiLevelType w:val="multilevel"/>
    <w:tmpl w:val="C60A2182"/>
    <w:styleLink w:val="WWNum17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Times New Roman"/>
        <w:sz w:val="24"/>
        <w:szCs w:val="24"/>
        <w:lang w:eastAsia="pl-P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2">
    <w:nsid w:val="55FC5962"/>
    <w:multiLevelType w:val="multilevel"/>
    <w:tmpl w:val="A61AA37C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3">
    <w:nsid w:val="55FE2850"/>
    <w:multiLevelType w:val="multilevel"/>
    <w:tmpl w:val="66C2AC14"/>
    <w:styleLink w:val="WW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4">
    <w:nsid w:val="56BD5A30"/>
    <w:multiLevelType w:val="multilevel"/>
    <w:tmpl w:val="72B4F554"/>
    <w:styleLink w:val="WWNum4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5">
    <w:nsid w:val="58447EBF"/>
    <w:multiLevelType w:val="multilevel"/>
    <w:tmpl w:val="658C2E0E"/>
    <w:styleLink w:val="WW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6">
    <w:nsid w:val="5A5549A6"/>
    <w:multiLevelType w:val="multilevel"/>
    <w:tmpl w:val="43AA60B2"/>
    <w:styleLink w:val="WWNum3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7">
    <w:nsid w:val="5B440B09"/>
    <w:multiLevelType w:val="multilevel"/>
    <w:tmpl w:val="F57C20AC"/>
    <w:styleLink w:val="WW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8">
    <w:nsid w:val="5B6B53A9"/>
    <w:multiLevelType w:val="multilevel"/>
    <w:tmpl w:val="A28AF632"/>
    <w:styleLink w:val="WWNum71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9">
    <w:nsid w:val="5DD32F23"/>
    <w:multiLevelType w:val="multilevel"/>
    <w:tmpl w:val="32AC6C76"/>
    <w:styleLink w:val="WWNum58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0">
    <w:nsid w:val="60282212"/>
    <w:multiLevelType w:val="multilevel"/>
    <w:tmpl w:val="781AFB82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1">
    <w:nsid w:val="606A1563"/>
    <w:multiLevelType w:val="multilevel"/>
    <w:tmpl w:val="54D602B0"/>
    <w:styleLink w:val="WWNum90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2">
    <w:nsid w:val="60986E1D"/>
    <w:multiLevelType w:val="multilevel"/>
    <w:tmpl w:val="31504706"/>
    <w:styleLink w:val="WWNum52"/>
    <w:lvl w:ilvl="0">
      <w:start w:val="1"/>
      <w:numFmt w:val="decimal"/>
      <w:lvlText w:val="%1."/>
      <w:lvlJc w:val="left"/>
      <w:rPr>
        <w:rFonts w:eastAsia="Times New Roman" w:cs="Times New Roman"/>
        <w:b w:val="0"/>
        <w:bCs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3">
    <w:nsid w:val="60DC33B3"/>
    <w:multiLevelType w:val="multilevel"/>
    <w:tmpl w:val="26168B56"/>
    <w:styleLink w:val="WWNum83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4">
    <w:nsid w:val="62470027"/>
    <w:multiLevelType w:val="multilevel"/>
    <w:tmpl w:val="EE524230"/>
    <w:styleLink w:val="WWNum89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115">
    <w:nsid w:val="63475E2E"/>
    <w:multiLevelType w:val="multilevel"/>
    <w:tmpl w:val="C92C2BF8"/>
    <w:styleLink w:val="WWNum61"/>
    <w:lvl w:ilvl="0">
      <w:start w:val="1"/>
      <w:numFmt w:val="decimal"/>
      <w:lvlText w:val="%1)"/>
      <w:lvlJc w:val="left"/>
      <w:rPr>
        <w:rFonts w:eastAsia="Times New Roman" w:cs="Times New Roman"/>
        <w:b w:val="0"/>
        <w:bCs/>
        <w:i w:val="0"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6">
    <w:nsid w:val="642B0582"/>
    <w:multiLevelType w:val="multilevel"/>
    <w:tmpl w:val="EBD61590"/>
    <w:styleLink w:val="WW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7">
    <w:nsid w:val="65500CDE"/>
    <w:multiLevelType w:val="multilevel"/>
    <w:tmpl w:val="9ABA7552"/>
    <w:styleLink w:val="WWNum50a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8">
    <w:nsid w:val="65D73535"/>
    <w:multiLevelType w:val="multilevel"/>
    <w:tmpl w:val="F4B20E06"/>
    <w:styleLink w:val="WWNum4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119">
    <w:nsid w:val="67241124"/>
    <w:multiLevelType w:val="multilevel"/>
    <w:tmpl w:val="AF26F140"/>
    <w:styleLink w:val="WWNum60"/>
    <w:lvl w:ilvl="0">
      <w:start w:val="1"/>
      <w:numFmt w:val="decimal"/>
      <w:lvlText w:val="%1)"/>
      <w:lvlJc w:val="left"/>
      <w:rPr>
        <w:rFonts w:eastAsia="Times New Roman" w:cs="Times New Roman"/>
        <w:b w:val="0"/>
        <w:bCs/>
        <w:i w:val="0"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0">
    <w:nsid w:val="68E02C47"/>
    <w:multiLevelType w:val="multilevel"/>
    <w:tmpl w:val="C0A8A15A"/>
    <w:styleLink w:val="WWNum6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1">
    <w:nsid w:val="68E856B9"/>
    <w:multiLevelType w:val="multilevel"/>
    <w:tmpl w:val="74DED100"/>
    <w:styleLink w:val="WWNum75"/>
    <w:lvl w:ilvl="0">
      <w:start w:val="2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2">
    <w:nsid w:val="68F12327"/>
    <w:multiLevelType w:val="multilevel"/>
    <w:tmpl w:val="7370EB22"/>
    <w:styleLink w:val="WWNum27a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3">
    <w:nsid w:val="698A1EFE"/>
    <w:multiLevelType w:val="multilevel"/>
    <w:tmpl w:val="360259A8"/>
    <w:styleLink w:val="WWNum15a"/>
    <w:lvl w:ilvl="0">
      <w:start w:val="2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4">
    <w:nsid w:val="6A9E0B47"/>
    <w:multiLevelType w:val="multilevel"/>
    <w:tmpl w:val="A52AC3CA"/>
    <w:styleLink w:val="WWNum45a"/>
    <w:lvl w:ilvl="0">
      <w:start w:val="1"/>
      <w:numFmt w:val="decimal"/>
      <w:lvlText w:val="%1)"/>
      <w:lvlJc w:val="left"/>
      <w:rPr>
        <w:rFonts w:eastAsia="Times New Roman" w:cs="Times New Roman"/>
        <w:b w:val="0"/>
        <w:i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5">
    <w:nsid w:val="6ABB57A1"/>
    <w:multiLevelType w:val="multilevel"/>
    <w:tmpl w:val="197E4E42"/>
    <w:styleLink w:val="WWNum4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6">
    <w:nsid w:val="6E0A41F9"/>
    <w:multiLevelType w:val="multilevel"/>
    <w:tmpl w:val="64C205B6"/>
    <w:styleLink w:val="WWNum18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7">
    <w:nsid w:val="6FDE5EB1"/>
    <w:multiLevelType w:val="multilevel"/>
    <w:tmpl w:val="ECD2E41A"/>
    <w:styleLink w:val="WWNum21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128">
    <w:nsid w:val="71034EDF"/>
    <w:multiLevelType w:val="multilevel"/>
    <w:tmpl w:val="FDBCCD22"/>
    <w:styleLink w:val="WWNum4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9">
    <w:nsid w:val="725B5826"/>
    <w:multiLevelType w:val="multilevel"/>
    <w:tmpl w:val="D71A9324"/>
    <w:styleLink w:val="WWNum43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0">
    <w:nsid w:val="728F1CE7"/>
    <w:multiLevelType w:val="multilevel"/>
    <w:tmpl w:val="23D2A5C8"/>
    <w:styleLink w:val="WWNum1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1">
    <w:nsid w:val="72E22845"/>
    <w:multiLevelType w:val="multilevel"/>
    <w:tmpl w:val="2D8A95A4"/>
    <w:styleLink w:val="WWNum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2">
    <w:nsid w:val="74413989"/>
    <w:multiLevelType w:val="multilevel"/>
    <w:tmpl w:val="010EC6C6"/>
    <w:styleLink w:val="WWNum84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3">
    <w:nsid w:val="74B17C13"/>
    <w:multiLevelType w:val="multilevel"/>
    <w:tmpl w:val="8D6E47F8"/>
    <w:styleLink w:val="WWNum1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4">
    <w:nsid w:val="76211884"/>
    <w:multiLevelType w:val="multilevel"/>
    <w:tmpl w:val="6A9450BC"/>
    <w:styleLink w:val="WWNum29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5">
    <w:nsid w:val="77247370"/>
    <w:multiLevelType w:val="multilevel"/>
    <w:tmpl w:val="DCCE7B66"/>
    <w:styleLink w:val="WWNum80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6">
    <w:nsid w:val="79D003EA"/>
    <w:multiLevelType w:val="multilevel"/>
    <w:tmpl w:val="AE1A9F82"/>
    <w:styleLink w:val="WWNum42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7">
    <w:nsid w:val="7B3F6CE8"/>
    <w:multiLevelType w:val="multilevel"/>
    <w:tmpl w:val="97F07132"/>
    <w:styleLink w:val="WWNum37a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8">
    <w:nsid w:val="7BD73672"/>
    <w:multiLevelType w:val="multilevel"/>
    <w:tmpl w:val="0626251C"/>
    <w:styleLink w:val="WWNum3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9">
    <w:nsid w:val="7CEE0A05"/>
    <w:multiLevelType w:val="multilevel"/>
    <w:tmpl w:val="45460AC6"/>
    <w:styleLink w:val="WWNum24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0">
    <w:nsid w:val="7D685619"/>
    <w:multiLevelType w:val="multilevel"/>
    <w:tmpl w:val="7CE4CB90"/>
    <w:styleLink w:val="WWNum36a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1">
    <w:nsid w:val="7DAA3CB8"/>
    <w:multiLevelType w:val="multilevel"/>
    <w:tmpl w:val="30B622F2"/>
    <w:styleLink w:val="WWNum7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2">
    <w:nsid w:val="7E1E1BD7"/>
    <w:multiLevelType w:val="multilevel"/>
    <w:tmpl w:val="7070EB0C"/>
    <w:styleLink w:val="WWNum79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Times New Roman"/>
        <w:sz w:val="24"/>
        <w:szCs w:val="24"/>
        <w:lang w:eastAsia="pl-P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3">
    <w:nsid w:val="7E5B49F8"/>
    <w:multiLevelType w:val="multilevel"/>
    <w:tmpl w:val="0944CB00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4">
    <w:nsid w:val="7E960A50"/>
    <w:multiLevelType w:val="multilevel"/>
    <w:tmpl w:val="BBD42FF6"/>
    <w:styleLink w:val="WWNum33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5">
    <w:nsid w:val="7FE12227"/>
    <w:multiLevelType w:val="multilevel"/>
    <w:tmpl w:val="E89C598E"/>
    <w:styleLink w:val="WWNum78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Times New Roman"/>
        <w:sz w:val="24"/>
        <w:szCs w:val="24"/>
        <w:lang w:eastAsia="pl-P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33"/>
  </w:num>
  <w:num w:numId="2">
    <w:abstractNumId w:val="11"/>
  </w:num>
  <w:num w:numId="3">
    <w:abstractNumId w:val="32"/>
  </w:num>
  <w:num w:numId="4">
    <w:abstractNumId w:val="21"/>
  </w:num>
  <w:num w:numId="5">
    <w:abstractNumId w:val="143"/>
  </w:num>
  <w:num w:numId="6">
    <w:abstractNumId w:val="69"/>
  </w:num>
  <w:num w:numId="7">
    <w:abstractNumId w:val="58"/>
  </w:num>
  <w:num w:numId="8">
    <w:abstractNumId w:val="80"/>
  </w:num>
  <w:num w:numId="9">
    <w:abstractNumId w:val="102"/>
  </w:num>
  <w:num w:numId="10">
    <w:abstractNumId w:val="55"/>
  </w:num>
  <w:num w:numId="11">
    <w:abstractNumId w:val="39"/>
  </w:num>
  <w:num w:numId="12">
    <w:abstractNumId w:val="34"/>
  </w:num>
  <w:num w:numId="13">
    <w:abstractNumId w:val="5"/>
  </w:num>
  <w:num w:numId="14">
    <w:abstractNumId w:val="110"/>
  </w:num>
  <w:num w:numId="15">
    <w:abstractNumId w:val="70"/>
  </w:num>
  <w:num w:numId="16">
    <w:abstractNumId w:val="130"/>
  </w:num>
  <w:num w:numId="17">
    <w:abstractNumId w:val="72"/>
  </w:num>
  <w:num w:numId="18">
    <w:abstractNumId w:val="133"/>
  </w:num>
  <w:num w:numId="19">
    <w:abstractNumId w:val="68"/>
  </w:num>
  <w:num w:numId="20">
    <w:abstractNumId w:val="131"/>
  </w:num>
  <w:num w:numId="21">
    <w:abstractNumId w:val="45"/>
  </w:num>
  <w:num w:numId="22">
    <w:abstractNumId w:val="105"/>
  </w:num>
  <w:num w:numId="23">
    <w:abstractNumId w:val="26"/>
  </w:num>
  <w:num w:numId="24">
    <w:abstractNumId w:val="28"/>
  </w:num>
  <w:num w:numId="25">
    <w:abstractNumId w:val="7"/>
  </w:num>
  <w:num w:numId="26">
    <w:abstractNumId w:val="107"/>
  </w:num>
  <w:num w:numId="27">
    <w:abstractNumId w:val="116"/>
  </w:num>
  <w:num w:numId="28">
    <w:abstractNumId w:val="103"/>
  </w:num>
  <w:num w:numId="29">
    <w:abstractNumId w:val="14"/>
  </w:num>
  <w:num w:numId="30">
    <w:abstractNumId w:val="2"/>
  </w:num>
  <w:num w:numId="31">
    <w:abstractNumId w:val="88"/>
  </w:num>
  <w:num w:numId="32">
    <w:abstractNumId w:val="138"/>
  </w:num>
  <w:num w:numId="33">
    <w:abstractNumId w:val="4"/>
  </w:num>
  <w:num w:numId="34">
    <w:abstractNumId w:val="49"/>
  </w:num>
  <w:num w:numId="35">
    <w:abstractNumId w:val="93"/>
  </w:num>
  <w:num w:numId="36">
    <w:abstractNumId w:val="90"/>
  </w:num>
  <w:num w:numId="37">
    <w:abstractNumId w:val="76"/>
  </w:num>
  <w:num w:numId="38">
    <w:abstractNumId w:val="30"/>
  </w:num>
  <w:num w:numId="39">
    <w:abstractNumId w:val="106"/>
  </w:num>
  <w:num w:numId="40">
    <w:abstractNumId w:val="9"/>
  </w:num>
  <w:num w:numId="41">
    <w:abstractNumId w:val="59"/>
  </w:num>
  <w:num w:numId="42">
    <w:abstractNumId w:val="128"/>
  </w:num>
  <w:num w:numId="43">
    <w:abstractNumId w:val="38"/>
  </w:num>
  <w:num w:numId="44">
    <w:abstractNumId w:val="16"/>
  </w:num>
  <w:num w:numId="45">
    <w:abstractNumId w:val="10"/>
  </w:num>
  <w:num w:numId="46">
    <w:abstractNumId w:val="104"/>
  </w:num>
  <w:num w:numId="47">
    <w:abstractNumId w:val="57"/>
  </w:num>
  <w:num w:numId="48">
    <w:abstractNumId w:val="47"/>
  </w:num>
  <w:num w:numId="49">
    <w:abstractNumId w:val="125"/>
  </w:num>
  <w:num w:numId="50">
    <w:abstractNumId w:val="81"/>
  </w:num>
  <w:num w:numId="51">
    <w:abstractNumId w:val="13"/>
  </w:num>
  <w:num w:numId="52">
    <w:abstractNumId w:val="60"/>
  </w:num>
  <w:num w:numId="53">
    <w:abstractNumId w:val="37"/>
  </w:num>
  <w:num w:numId="54">
    <w:abstractNumId w:val="78"/>
  </w:num>
  <w:num w:numId="55">
    <w:abstractNumId w:val="118"/>
  </w:num>
  <w:num w:numId="56">
    <w:abstractNumId w:val="43"/>
  </w:num>
  <w:num w:numId="57">
    <w:abstractNumId w:val="15"/>
  </w:num>
  <w:num w:numId="58">
    <w:abstractNumId w:val="89"/>
  </w:num>
  <w:num w:numId="59">
    <w:abstractNumId w:val="17"/>
  </w:num>
  <w:num w:numId="60">
    <w:abstractNumId w:val="46"/>
  </w:num>
  <w:num w:numId="61">
    <w:abstractNumId w:val="67"/>
  </w:num>
  <w:num w:numId="62">
    <w:abstractNumId w:val="1"/>
  </w:num>
  <w:num w:numId="63">
    <w:abstractNumId w:val="62"/>
  </w:num>
  <w:num w:numId="64">
    <w:abstractNumId w:val="23"/>
  </w:num>
  <w:num w:numId="65">
    <w:abstractNumId w:val="97"/>
  </w:num>
  <w:num w:numId="66">
    <w:abstractNumId w:val="123"/>
  </w:num>
  <w:num w:numId="67">
    <w:abstractNumId w:val="18"/>
  </w:num>
  <w:num w:numId="68">
    <w:abstractNumId w:val="101"/>
  </w:num>
  <w:num w:numId="69">
    <w:abstractNumId w:val="126"/>
  </w:num>
  <w:num w:numId="70">
    <w:abstractNumId w:val="54"/>
  </w:num>
  <w:num w:numId="71">
    <w:abstractNumId w:val="95"/>
  </w:num>
  <w:num w:numId="72">
    <w:abstractNumId w:val="127"/>
  </w:num>
  <w:num w:numId="73">
    <w:abstractNumId w:val="63"/>
  </w:num>
  <w:num w:numId="74">
    <w:abstractNumId w:val="22"/>
  </w:num>
  <w:num w:numId="75">
    <w:abstractNumId w:val="139"/>
  </w:num>
  <w:num w:numId="76">
    <w:abstractNumId w:val="84"/>
  </w:num>
  <w:num w:numId="77">
    <w:abstractNumId w:val="48"/>
  </w:num>
  <w:num w:numId="78">
    <w:abstractNumId w:val="122"/>
  </w:num>
  <w:num w:numId="79">
    <w:abstractNumId w:val="29"/>
  </w:num>
  <w:num w:numId="80">
    <w:abstractNumId w:val="134"/>
  </w:num>
  <w:num w:numId="81">
    <w:abstractNumId w:val="91"/>
  </w:num>
  <w:num w:numId="82">
    <w:abstractNumId w:val="94"/>
  </w:num>
  <w:num w:numId="83">
    <w:abstractNumId w:val="19"/>
  </w:num>
  <w:num w:numId="84">
    <w:abstractNumId w:val="144"/>
  </w:num>
  <w:num w:numId="85">
    <w:abstractNumId w:val="75"/>
  </w:num>
  <w:num w:numId="86">
    <w:abstractNumId w:val="24"/>
  </w:num>
  <w:num w:numId="87">
    <w:abstractNumId w:val="140"/>
  </w:num>
  <w:num w:numId="88">
    <w:abstractNumId w:val="137"/>
  </w:num>
  <w:num w:numId="89">
    <w:abstractNumId w:val="6"/>
  </w:num>
  <w:num w:numId="90">
    <w:abstractNumId w:val="96"/>
  </w:num>
  <w:num w:numId="91">
    <w:abstractNumId w:val="77"/>
  </w:num>
  <w:num w:numId="92">
    <w:abstractNumId w:val="0"/>
  </w:num>
  <w:num w:numId="93">
    <w:abstractNumId w:val="136"/>
  </w:num>
  <w:num w:numId="94">
    <w:abstractNumId w:val="129"/>
  </w:num>
  <w:num w:numId="95">
    <w:abstractNumId w:val="64"/>
  </w:num>
  <w:num w:numId="96">
    <w:abstractNumId w:val="124"/>
  </w:num>
  <w:num w:numId="97">
    <w:abstractNumId w:val="100"/>
  </w:num>
  <w:num w:numId="98">
    <w:abstractNumId w:val="86"/>
  </w:num>
  <w:num w:numId="99">
    <w:abstractNumId w:val="44"/>
  </w:num>
  <w:num w:numId="100">
    <w:abstractNumId w:val="27"/>
  </w:num>
  <w:num w:numId="101">
    <w:abstractNumId w:val="117"/>
  </w:num>
  <w:num w:numId="102">
    <w:abstractNumId w:val="35"/>
  </w:num>
  <w:num w:numId="103">
    <w:abstractNumId w:val="112"/>
  </w:num>
  <w:num w:numId="104">
    <w:abstractNumId w:val="8"/>
  </w:num>
  <w:num w:numId="105">
    <w:abstractNumId w:val="92"/>
  </w:num>
  <w:num w:numId="106">
    <w:abstractNumId w:val="74"/>
  </w:num>
  <w:num w:numId="107">
    <w:abstractNumId w:val="87"/>
  </w:num>
  <w:num w:numId="108">
    <w:abstractNumId w:val="42"/>
  </w:num>
  <w:num w:numId="109">
    <w:abstractNumId w:val="109"/>
  </w:num>
  <w:num w:numId="110">
    <w:abstractNumId w:val="51"/>
  </w:num>
  <w:num w:numId="111">
    <w:abstractNumId w:val="119"/>
  </w:num>
  <w:num w:numId="112">
    <w:abstractNumId w:val="115"/>
  </w:num>
  <w:num w:numId="113">
    <w:abstractNumId w:val="53"/>
  </w:num>
  <w:num w:numId="114">
    <w:abstractNumId w:val="31"/>
  </w:num>
  <w:num w:numId="115">
    <w:abstractNumId w:val="3"/>
  </w:num>
  <w:num w:numId="116">
    <w:abstractNumId w:val="98"/>
  </w:num>
  <w:num w:numId="117">
    <w:abstractNumId w:val="61"/>
  </w:num>
  <w:num w:numId="118">
    <w:abstractNumId w:val="120"/>
  </w:num>
  <w:num w:numId="119">
    <w:abstractNumId w:val="65"/>
  </w:num>
  <w:num w:numId="120">
    <w:abstractNumId w:val="83"/>
  </w:num>
  <w:num w:numId="121">
    <w:abstractNumId w:val="99"/>
  </w:num>
  <w:num w:numId="122">
    <w:abstractNumId w:val="108"/>
  </w:num>
  <w:num w:numId="123">
    <w:abstractNumId w:val="71"/>
  </w:num>
  <w:num w:numId="124">
    <w:abstractNumId w:val="20"/>
  </w:num>
  <w:num w:numId="125">
    <w:abstractNumId w:val="50"/>
  </w:num>
  <w:num w:numId="126">
    <w:abstractNumId w:val="121"/>
  </w:num>
  <w:num w:numId="127">
    <w:abstractNumId w:val="82"/>
  </w:num>
  <w:num w:numId="128">
    <w:abstractNumId w:val="141"/>
  </w:num>
  <w:num w:numId="129">
    <w:abstractNumId w:val="145"/>
  </w:num>
  <w:num w:numId="130">
    <w:abstractNumId w:val="142"/>
  </w:num>
  <w:num w:numId="131">
    <w:abstractNumId w:val="135"/>
  </w:num>
  <w:num w:numId="132">
    <w:abstractNumId w:val="73"/>
  </w:num>
  <w:num w:numId="133">
    <w:abstractNumId w:val="25"/>
  </w:num>
  <w:num w:numId="134">
    <w:abstractNumId w:val="113"/>
  </w:num>
  <w:num w:numId="135">
    <w:abstractNumId w:val="132"/>
  </w:num>
  <w:num w:numId="136">
    <w:abstractNumId w:val="52"/>
  </w:num>
  <w:num w:numId="137">
    <w:abstractNumId w:val="85"/>
  </w:num>
  <w:num w:numId="138">
    <w:abstractNumId w:val="36"/>
  </w:num>
  <w:num w:numId="139">
    <w:abstractNumId w:val="40"/>
  </w:num>
  <w:num w:numId="140">
    <w:abstractNumId w:val="114"/>
  </w:num>
  <w:num w:numId="141">
    <w:abstractNumId w:val="111"/>
  </w:num>
  <w:num w:numId="142">
    <w:abstractNumId w:val="66"/>
  </w:num>
  <w:num w:numId="143">
    <w:abstractNumId w:val="56"/>
  </w:num>
  <w:num w:numId="144">
    <w:abstractNumId w:val="12"/>
  </w:num>
  <w:num w:numId="145">
    <w:abstractNumId w:val="41"/>
  </w:num>
  <w:num w:numId="146">
    <w:abstractNumId w:val="79"/>
  </w:num>
  <w:num w:numId="147">
    <w:abstractNumId w:val="35"/>
    <w:lvlOverride w:ilvl="0">
      <w:startOverride w:val="1"/>
    </w:lvlOverride>
  </w:num>
  <w:num w:numId="148">
    <w:abstractNumId w:val="112"/>
    <w:lvlOverride w:ilvl="0">
      <w:startOverride w:val="1"/>
    </w:lvlOverride>
  </w:num>
  <w:num w:numId="149">
    <w:abstractNumId w:val="78"/>
    <w:lvlOverride w:ilvl="0">
      <w:startOverride w:val="1"/>
    </w:lvlOverride>
  </w:num>
  <w:num w:numId="150">
    <w:abstractNumId w:val="8"/>
    <w:lvlOverride w:ilvl="0">
      <w:startOverride w:val="1"/>
    </w:lvlOverride>
  </w:num>
  <w:num w:numId="151">
    <w:abstractNumId w:val="87"/>
    <w:lvlOverride w:ilvl="0">
      <w:startOverride w:val="1"/>
    </w:lvlOverride>
  </w:num>
  <w:num w:numId="152">
    <w:abstractNumId w:val="42"/>
    <w:lvlOverride w:ilvl="0">
      <w:startOverride w:val="1"/>
    </w:lvlOverride>
  </w:num>
  <w:num w:numId="153">
    <w:abstractNumId w:val="109"/>
    <w:lvlOverride w:ilvl="0">
      <w:startOverride w:val="1"/>
    </w:lvlOverride>
  </w:num>
  <w:num w:numId="154">
    <w:abstractNumId w:val="119"/>
    <w:lvlOverride w:ilvl="0">
      <w:startOverride w:val="1"/>
    </w:lvlOverride>
  </w:num>
  <w:num w:numId="155">
    <w:abstractNumId w:val="3"/>
    <w:lvlOverride w:ilvl="0">
      <w:startOverride w:val="1"/>
    </w:lvlOverride>
  </w:num>
  <w:num w:numId="156">
    <w:abstractNumId w:val="120"/>
    <w:lvlOverride w:ilvl="0">
      <w:startOverride w:val="1"/>
    </w:lvlOverride>
  </w:num>
  <w:num w:numId="157">
    <w:abstractNumId w:val="83"/>
    <w:lvlOverride w:ilvl="0">
      <w:startOverride w:val="1"/>
    </w:lvlOverride>
  </w:num>
  <w:num w:numId="158">
    <w:abstractNumId w:val="99"/>
    <w:lvlOverride w:ilvl="0">
      <w:startOverride w:val="1"/>
    </w:lvlOverride>
  </w:num>
  <w:num w:numId="159">
    <w:abstractNumId w:val="108"/>
    <w:lvlOverride w:ilvl="0">
      <w:startOverride w:val="1"/>
    </w:lvlOverride>
  </w:num>
  <w:num w:numId="160">
    <w:abstractNumId w:val="20"/>
    <w:lvlOverride w:ilvl="0">
      <w:startOverride w:val="1"/>
    </w:lvlOverride>
  </w:num>
  <w:num w:numId="161">
    <w:abstractNumId w:val="50"/>
    <w:lvlOverride w:ilvl="0">
      <w:startOverride w:val="1"/>
    </w:lvlOverride>
  </w:num>
  <w:num w:numId="162">
    <w:abstractNumId w:val="121"/>
    <w:lvlOverride w:ilvl="0">
      <w:startOverride w:val="2"/>
    </w:lvlOverride>
  </w:num>
  <w:num w:numId="163">
    <w:abstractNumId w:val="82"/>
    <w:lvlOverride w:ilvl="0">
      <w:startOverride w:val="1"/>
    </w:lvlOverride>
  </w:num>
  <w:num w:numId="164">
    <w:abstractNumId w:val="145"/>
    <w:lvlOverride w:ilvl="0">
      <w:startOverride w:val="1"/>
    </w:lvlOverride>
  </w:num>
  <w:num w:numId="165">
    <w:abstractNumId w:val="135"/>
    <w:lvlOverride w:ilvl="0">
      <w:startOverride w:val="1"/>
    </w:lvlOverride>
  </w:num>
  <w:num w:numId="166">
    <w:abstractNumId w:val="25"/>
    <w:lvlOverride w:ilvl="0">
      <w:startOverride w:val="1"/>
    </w:lvlOverride>
  </w:num>
  <w:num w:numId="167">
    <w:abstractNumId w:val="85"/>
    <w:lvlOverride w:ilvl="0">
      <w:startOverride w:val="1"/>
    </w:lvlOverride>
  </w:num>
  <w:num w:numId="168">
    <w:abstractNumId w:val="139"/>
    <w:lvlOverride w:ilvl="0">
      <w:startOverride w:val="1"/>
    </w:lvlOverride>
  </w:num>
  <w:numIdMacAtCleanup w:val="16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5B19"/>
    <w:rsid w:val="00155FFC"/>
    <w:rsid w:val="002716C6"/>
    <w:rsid w:val="00281A73"/>
    <w:rsid w:val="002D78DA"/>
    <w:rsid w:val="006C2605"/>
    <w:rsid w:val="009D5B19"/>
    <w:rsid w:val="00AA6398"/>
    <w:rsid w:val="00D00BDE"/>
    <w:rsid w:val="00DA3BAE"/>
    <w:rsid w:val="00DA471E"/>
    <w:rsid w:val="00E44BFE"/>
    <w:rsid w:val="00E672C1"/>
    <w:rsid w:val="00EC0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63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D5B19"/>
  </w:style>
  <w:style w:type="paragraph" w:customStyle="1" w:styleId="Heading">
    <w:name w:val="Heading"/>
    <w:basedOn w:val="Standarduser"/>
    <w:next w:val="Textbodyuser"/>
    <w:rsid w:val="009D5B1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9D5B19"/>
    <w:pPr>
      <w:spacing w:after="140" w:line="276" w:lineRule="auto"/>
    </w:pPr>
  </w:style>
  <w:style w:type="paragraph" w:styleId="Lista">
    <w:name w:val="List"/>
    <w:basedOn w:val="Textbodyuser"/>
    <w:rsid w:val="009D5B19"/>
  </w:style>
  <w:style w:type="paragraph" w:customStyle="1" w:styleId="Caption">
    <w:name w:val="Caption"/>
    <w:basedOn w:val="Standarduser"/>
    <w:rsid w:val="009D5B19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user"/>
    <w:rsid w:val="009D5B19"/>
    <w:pPr>
      <w:suppressLineNumbers/>
    </w:pPr>
    <w:rPr>
      <w:rFonts w:cs="Arial"/>
    </w:rPr>
  </w:style>
  <w:style w:type="paragraph" w:customStyle="1" w:styleId="Standarduser">
    <w:name w:val="Standard (user)"/>
    <w:rsid w:val="009D5B19"/>
    <w:pPr>
      <w:widowControl/>
    </w:pPr>
    <w:rPr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9D5B19"/>
    <w:pPr>
      <w:widowControl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customStyle="1" w:styleId="Heading1">
    <w:name w:val="Heading 1"/>
    <w:basedOn w:val="Standarduser"/>
    <w:next w:val="Textbodyuser"/>
    <w:rsid w:val="009D5B19"/>
    <w:pPr>
      <w:keepNext/>
      <w:widowControl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user"/>
    <w:next w:val="Textbodyuser"/>
    <w:rsid w:val="009D5B19"/>
    <w:pPr>
      <w:keepNext/>
      <w:widowControl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user"/>
    <w:next w:val="Textbodyuser"/>
    <w:rsid w:val="009D5B19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user"/>
    <w:next w:val="Textbodyuser"/>
    <w:rsid w:val="009D5B19"/>
    <w:pPr>
      <w:keepNext/>
      <w:widowControl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user"/>
    <w:next w:val="Textbodyuser"/>
    <w:rsid w:val="009D5B19"/>
    <w:pPr>
      <w:keepNext/>
      <w:widowControl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user"/>
    <w:next w:val="Textbodyuser"/>
    <w:rsid w:val="009D5B19"/>
    <w:pPr>
      <w:keepNext/>
      <w:widowControl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user"/>
    <w:next w:val="Textbodyuser"/>
    <w:rsid w:val="009D5B19"/>
    <w:pPr>
      <w:keepNext/>
      <w:widowControl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user"/>
    <w:next w:val="Textbodyuser"/>
    <w:rsid w:val="009D5B19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user"/>
    <w:next w:val="Textbodyuser"/>
    <w:rsid w:val="009D5B19"/>
    <w:pPr>
      <w:keepNext/>
      <w:widowControl w:val="0"/>
      <w:pBdr>
        <w:bottom w:val="double" w:sz="2" w:space="0" w:color="000001"/>
      </w:pBdr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1">
    <w:name w:val="Nagłówek1"/>
    <w:basedOn w:val="Standarduser"/>
    <w:rsid w:val="009D5B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user"/>
    <w:rsid w:val="009D5B19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user"/>
    <w:rsid w:val="009D5B19"/>
    <w:pPr>
      <w:widowControl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9D5B19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9D5B19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9D5B1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user"/>
    <w:rsid w:val="009D5B19"/>
    <w:pPr>
      <w:widowControl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user"/>
    <w:rsid w:val="009D5B19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9D5B19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9D5B19"/>
    <w:pPr>
      <w:ind w:left="708"/>
    </w:pPr>
  </w:style>
  <w:style w:type="paragraph" w:styleId="Tekstdymka">
    <w:name w:val="Balloon Text"/>
    <w:basedOn w:val="Standarduser"/>
    <w:rsid w:val="009D5B19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user"/>
    <w:rsid w:val="009D5B19"/>
    <w:pPr>
      <w:suppressLineNumbers/>
    </w:pPr>
  </w:style>
  <w:style w:type="paragraph" w:customStyle="1" w:styleId="TableHeading">
    <w:name w:val="Table Heading"/>
    <w:basedOn w:val="TableContents"/>
    <w:rsid w:val="009D5B19"/>
    <w:pPr>
      <w:jc w:val="center"/>
    </w:pPr>
    <w:rPr>
      <w:b/>
      <w:bCs/>
    </w:rPr>
  </w:style>
  <w:style w:type="paragraph" w:customStyle="1" w:styleId="Akapitzlist1">
    <w:name w:val="Akapit z listą1"/>
    <w:basedOn w:val="Standarduser"/>
    <w:rsid w:val="009D5B19"/>
    <w:pPr>
      <w:spacing w:line="100" w:lineRule="atLeast"/>
      <w:ind w:left="708"/>
    </w:pPr>
    <w:rPr>
      <w:lang w:eastAsia="ar-SA"/>
    </w:rPr>
  </w:style>
  <w:style w:type="paragraph" w:styleId="Tytu">
    <w:name w:val="Title"/>
    <w:basedOn w:val="Standarduser"/>
    <w:next w:val="Podtytu"/>
    <w:rsid w:val="009D5B19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  <w:lang w:eastAsia="ar-SA"/>
    </w:rPr>
  </w:style>
  <w:style w:type="paragraph" w:styleId="Podtytu">
    <w:name w:val="Subtitle"/>
    <w:basedOn w:val="Heading"/>
    <w:next w:val="Textbodyuser"/>
    <w:rsid w:val="009D5B19"/>
    <w:pPr>
      <w:jc w:val="center"/>
    </w:pPr>
    <w:rPr>
      <w:i/>
      <w:iCs/>
    </w:rPr>
  </w:style>
  <w:style w:type="paragraph" w:styleId="Tekstpodstawowy3">
    <w:name w:val="Body Text 3"/>
    <w:basedOn w:val="Standarduser"/>
    <w:rsid w:val="009D5B19"/>
    <w:pPr>
      <w:spacing w:after="120"/>
    </w:pPr>
    <w:rPr>
      <w:sz w:val="16"/>
      <w:szCs w:val="16"/>
    </w:rPr>
  </w:style>
  <w:style w:type="character" w:customStyle="1" w:styleId="WW8Num1z0">
    <w:name w:val="WW8Num1z0"/>
    <w:rsid w:val="009D5B19"/>
  </w:style>
  <w:style w:type="character" w:customStyle="1" w:styleId="WW8Num1z1">
    <w:name w:val="WW8Num1z1"/>
    <w:rsid w:val="009D5B19"/>
  </w:style>
  <w:style w:type="character" w:customStyle="1" w:styleId="WW8Num1z2">
    <w:name w:val="WW8Num1z2"/>
    <w:rsid w:val="009D5B19"/>
  </w:style>
  <w:style w:type="character" w:customStyle="1" w:styleId="WW8Num1z3">
    <w:name w:val="WW8Num1z3"/>
    <w:rsid w:val="009D5B19"/>
  </w:style>
  <w:style w:type="character" w:customStyle="1" w:styleId="WW8Num1z4">
    <w:name w:val="WW8Num1z4"/>
    <w:rsid w:val="009D5B19"/>
  </w:style>
  <w:style w:type="character" w:customStyle="1" w:styleId="WW8Num1z5">
    <w:name w:val="WW8Num1z5"/>
    <w:rsid w:val="009D5B19"/>
  </w:style>
  <w:style w:type="character" w:customStyle="1" w:styleId="WW8Num1z6">
    <w:name w:val="WW8Num1z6"/>
    <w:rsid w:val="009D5B19"/>
  </w:style>
  <w:style w:type="character" w:customStyle="1" w:styleId="WW8Num1z7">
    <w:name w:val="WW8Num1z7"/>
    <w:rsid w:val="009D5B19"/>
  </w:style>
  <w:style w:type="character" w:customStyle="1" w:styleId="WW8Num1z8">
    <w:name w:val="WW8Num1z8"/>
    <w:rsid w:val="009D5B19"/>
  </w:style>
  <w:style w:type="character" w:customStyle="1" w:styleId="WW8Num2z0">
    <w:name w:val="WW8Num2z0"/>
    <w:rsid w:val="009D5B19"/>
  </w:style>
  <w:style w:type="character" w:customStyle="1" w:styleId="WW8Num2z1">
    <w:name w:val="WW8Num2z1"/>
    <w:rsid w:val="009D5B19"/>
  </w:style>
  <w:style w:type="character" w:customStyle="1" w:styleId="WW8Num2z2">
    <w:name w:val="WW8Num2z2"/>
    <w:rsid w:val="009D5B19"/>
  </w:style>
  <w:style w:type="character" w:customStyle="1" w:styleId="WW8Num2z3">
    <w:name w:val="WW8Num2z3"/>
    <w:rsid w:val="009D5B19"/>
  </w:style>
  <w:style w:type="character" w:customStyle="1" w:styleId="WW8Num2z4">
    <w:name w:val="WW8Num2z4"/>
    <w:rsid w:val="009D5B19"/>
  </w:style>
  <w:style w:type="character" w:customStyle="1" w:styleId="WW8Num2z5">
    <w:name w:val="WW8Num2z5"/>
    <w:rsid w:val="009D5B19"/>
  </w:style>
  <w:style w:type="character" w:customStyle="1" w:styleId="WW8Num2z6">
    <w:name w:val="WW8Num2z6"/>
    <w:rsid w:val="009D5B19"/>
  </w:style>
  <w:style w:type="character" w:customStyle="1" w:styleId="WW8Num2z7">
    <w:name w:val="WW8Num2z7"/>
    <w:rsid w:val="009D5B19"/>
  </w:style>
  <w:style w:type="character" w:customStyle="1" w:styleId="WW8Num2z8">
    <w:name w:val="WW8Num2z8"/>
    <w:rsid w:val="009D5B19"/>
  </w:style>
  <w:style w:type="character" w:customStyle="1" w:styleId="WW8Num3z0">
    <w:name w:val="WW8Num3z0"/>
    <w:rsid w:val="009D5B19"/>
  </w:style>
  <w:style w:type="character" w:customStyle="1" w:styleId="WW8Num3z1">
    <w:name w:val="WW8Num3z1"/>
    <w:rsid w:val="009D5B19"/>
  </w:style>
  <w:style w:type="character" w:customStyle="1" w:styleId="WW8Num3z2">
    <w:name w:val="WW8Num3z2"/>
    <w:rsid w:val="009D5B19"/>
  </w:style>
  <w:style w:type="character" w:customStyle="1" w:styleId="WW8Num3z3">
    <w:name w:val="WW8Num3z3"/>
    <w:rsid w:val="009D5B19"/>
  </w:style>
  <w:style w:type="character" w:customStyle="1" w:styleId="WW8Num3z4">
    <w:name w:val="WW8Num3z4"/>
    <w:rsid w:val="009D5B19"/>
  </w:style>
  <w:style w:type="character" w:customStyle="1" w:styleId="WW8Num3z5">
    <w:name w:val="WW8Num3z5"/>
    <w:rsid w:val="009D5B19"/>
  </w:style>
  <w:style w:type="character" w:customStyle="1" w:styleId="WW8Num3z6">
    <w:name w:val="WW8Num3z6"/>
    <w:rsid w:val="009D5B19"/>
  </w:style>
  <w:style w:type="character" w:customStyle="1" w:styleId="WW8Num3z7">
    <w:name w:val="WW8Num3z7"/>
    <w:rsid w:val="009D5B19"/>
  </w:style>
  <w:style w:type="character" w:customStyle="1" w:styleId="WW8Num3z8">
    <w:name w:val="WW8Num3z8"/>
    <w:rsid w:val="009D5B19"/>
  </w:style>
  <w:style w:type="character" w:customStyle="1" w:styleId="WW8Num4z0">
    <w:name w:val="WW8Num4z0"/>
    <w:rsid w:val="009D5B19"/>
  </w:style>
  <w:style w:type="character" w:customStyle="1" w:styleId="WW8Num4z1">
    <w:name w:val="WW8Num4z1"/>
    <w:rsid w:val="009D5B19"/>
  </w:style>
  <w:style w:type="character" w:customStyle="1" w:styleId="WW8Num4z2">
    <w:name w:val="WW8Num4z2"/>
    <w:rsid w:val="009D5B19"/>
  </w:style>
  <w:style w:type="character" w:customStyle="1" w:styleId="WW8Num4z3">
    <w:name w:val="WW8Num4z3"/>
    <w:rsid w:val="009D5B19"/>
  </w:style>
  <w:style w:type="character" w:customStyle="1" w:styleId="WW8Num4z4">
    <w:name w:val="WW8Num4z4"/>
    <w:rsid w:val="009D5B19"/>
  </w:style>
  <w:style w:type="character" w:customStyle="1" w:styleId="WW8Num4z5">
    <w:name w:val="WW8Num4z5"/>
    <w:rsid w:val="009D5B19"/>
  </w:style>
  <w:style w:type="character" w:customStyle="1" w:styleId="WW8Num4z6">
    <w:name w:val="WW8Num4z6"/>
    <w:rsid w:val="009D5B19"/>
  </w:style>
  <w:style w:type="character" w:customStyle="1" w:styleId="WW8Num4z7">
    <w:name w:val="WW8Num4z7"/>
    <w:rsid w:val="009D5B19"/>
  </w:style>
  <w:style w:type="character" w:customStyle="1" w:styleId="WW8Num4z8">
    <w:name w:val="WW8Num4z8"/>
    <w:rsid w:val="009D5B19"/>
  </w:style>
  <w:style w:type="character" w:customStyle="1" w:styleId="WW8Num5z0">
    <w:name w:val="WW8Num5z0"/>
    <w:rsid w:val="009D5B19"/>
  </w:style>
  <w:style w:type="character" w:customStyle="1" w:styleId="WW8Num5z1">
    <w:name w:val="WW8Num5z1"/>
    <w:rsid w:val="009D5B19"/>
  </w:style>
  <w:style w:type="character" w:customStyle="1" w:styleId="WW8Num5z2">
    <w:name w:val="WW8Num5z2"/>
    <w:rsid w:val="009D5B19"/>
  </w:style>
  <w:style w:type="character" w:customStyle="1" w:styleId="WW8Num5z3">
    <w:name w:val="WW8Num5z3"/>
    <w:rsid w:val="009D5B19"/>
  </w:style>
  <w:style w:type="character" w:customStyle="1" w:styleId="WW8Num5z4">
    <w:name w:val="WW8Num5z4"/>
    <w:rsid w:val="009D5B19"/>
  </w:style>
  <w:style w:type="character" w:customStyle="1" w:styleId="WW8Num5z5">
    <w:name w:val="WW8Num5z5"/>
    <w:rsid w:val="009D5B19"/>
  </w:style>
  <w:style w:type="character" w:customStyle="1" w:styleId="WW8Num5z6">
    <w:name w:val="WW8Num5z6"/>
    <w:rsid w:val="009D5B19"/>
  </w:style>
  <w:style w:type="character" w:customStyle="1" w:styleId="WW8Num5z7">
    <w:name w:val="WW8Num5z7"/>
    <w:rsid w:val="009D5B19"/>
  </w:style>
  <w:style w:type="character" w:customStyle="1" w:styleId="WW8Num5z8">
    <w:name w:val="WW8Num5z8"/>
    <w:rsid w:val="009D5B19"/>
  </w:style>
  <w:style w:type="character" w:customStyle="1" w:styleId="WW8Num6z0">
    <w:name w:val="WW8Num6z0"/>
    <w:rsid w:val="009D5B19"/>
  </w:style>
  <w:style w:type="character" w:customStyle="1" w:styleId="WW8Num6z1">
    <w:name w:val="WW8Num6z1"/>
    <w:rsid w:val="009D5B19"/>
  </w:style>
  <w:style w:type="character" w:customStyle="1" w:styleId="WW8Num6z2">
    <w:name w:val="WW8Num6z2"/>
    <w:rsid w:val="009D5B19"/>
  </w:style>
  <w:style w:type="character" w:customStyle="1" w:styleId="WW8Num6z3">
    <w:name w:val="WW8Num6z3"/>
    <w:rsid w:val="009D5B19"/>
  </w:style>
  <w:style w:type="character" w:customStyle="1" w:styleId="WW8Num6z4">
    <w:name w:val="WW8Num6z4"/>
    <w:rsid w:val="009D5B19"/>
  </w:style>
  <w:style w:type="character" w:customStyle="1" w:styleId="WW8Num6z5">
    <w:name w:val="WW8Num6z5"/>
    <w:rsid w:val="009D5B19"/>
  </w:style>
  <w:style w:type="character" w:customStyle="1" w:styleId="WW8Num6z6">
    <w:name w:val="WW8Num6z6"/>
    <w:rsid w:val="009D5B19"/>
  </w:style>
  <w:style w:type="character" w:customStyle="1" w:styleId="WW8Num6z7">
    <w:name w:val="WW8Num6z7"/>
    <w:rsid w:val="009D5B19"/>
  </w:style>
  <w:style w:type="character" w:customStyle="1" w:styleId="WW8Num6z8">
    <w:name w:val="WW8Num6z8"/>
    <w:rsid w:val="009D5B19"/>
  </w:style>
  <w:style w:type="character" w:customStyle="1" w:styleId="WW8Num7z0">
    <w:name w:val="WW8Num7z0"/>
    <w:rsid w:val="009D5B19"/>
  </w:style>
  <w:style w:type="character" w:customStyle="1" w:styleId="WW8Num7z1">
    <w:name w:val="WW8Num7z1"/>
    <w:rsid w:val="009D5B19"/>
  </w:style>
  <w:style w:type="character" w:customStyle="1" w:styleId="WW8Num7z2">
    <w:name w:val="WW8Num7z2"/>
    <w:rsid w:val="009D5B19"/>
  </w:style>
  <w:style w:type="character" w:customStyle="1" w:styleId="WW8Num7z3">
    <w:name w:val="WW8Num7z3"/>
    <w:rsid w:val="009D5B19"/>
  </w:style>
  <w:style w:type="character" w:customStyle="1" w:styleId="WW8Num7z4">
    <w:name w:val="WW8Num7z4"/>
    <w:rsid w:val="009D5B19"/>
  </w:style>
  <w:style w:type="character" w:customStyle="1" w:styleId="WW8Num7z5">
    <w:name w:val="WW8Num7z5"/>
    <w:rsid w:val="009D5B19"/>
  </w:style>
  <w:style w:type="character" w:customStyle="1" w:styleId="WW8Num7z6">
    <w:name w:val="WW8Num7z6"/>
    <w:rsid w:val="009D5B19"/>
  </w:style>
  <w:style w:type="character" w:customStyle="1" w:styleId="WW8Num7z7">
    <w:name w:val="WW8Num7z7"/>
    <w:rsid w:val="009D5B19"/>
  </w:style>
  <w:style w:type="character" w:customStyle="1" w:styleId="WW8Num7z8">
    <w:name w:val="WW8Num7z8"/>
    <w:rsid w:val="009D5B19"/>
  </w:style>
  <w:style w:type="character" w:customStyle="1" w:styleId="WW8Num8z0">
    <w:name w:val="WW8Num8z0"/>
    <w:rsid w:val="009D5B19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D5B19"/>
    <w:rPr>
      <w:rFonts w:ascii="Courier New" w:hAnsi="Courier New" w:cs="Courier New"/>
    </w:rPr>
  </w:style>
  <w:style w:type="character" w:customStyle="1" w:styleId="WW8Num8z2">
    <w:name w:val="WW8Num8z2"/>
    <w:rsid w:val="009D5B19"/>
    <w:rPr>
      <w:rFonts w:ascii="Wingdings" w:hAnsi="Wingdings" w:cs="Wingdings"/>
    </w:rPr>
  </w:style>
  <w:style w:type="character" w:customStyle="1" w:styleId="WW8Num8z3">
    <w:name w:val="WW8Num8z3"/>
    <w:rsid w:val="009D5B19"/>
    <w:rPr>
      <w:rFonts w:ascii="Symbol" w:hAnsi="Symbol" w:cs="Symbol"/>
    </w:rPr>
  </w:style>
  <w:style w:type="character" w:customStyle="1" w:styleId="WW8Num9z0">
    <w:name w:val="WW8Num9z0"/>
    <w:rsid w:val="009D5B19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D5B19"/>
    <w:rPr>
      <w:rFonts w:ascii="Courier New" w:hAnsi="Courier New" w:cs="Courier New"/>
    </w:rPr>
  </w:style>
  <w:style w:type="character" w:customStyle="1" w:styleId="WW8Num9z2">
    <w:name w:val="WW8Num9z2"/>
    <w:rsid w:val="009D5B19"/>
    <w:rPr>
      <w:rFonts w:ascii="Wingdings" w:hAnsi="Wingdings" w:cs="Wingdings"/>
    </w:rPr>
  </w:style>
  <w:style w:type="character" w:customStyle="1" w:styleId="WW8Num9z3">
    <w:name w:val="WW8Num9z3"/>
    <w:rsid w:val="009D5B19"/>
    <w:rPr>
      <w:rFonts w:ascii="Symbol" w:hAnsi="Symbol" w:cs="Symbol"/>
    </w:rPr>
  </w:style>
  <w:style w:type="character" w:customStyle="1" w:styleId="WW8Num10z0">
    <w:name w:val="WW8Num10z0"/>
    <w:rsid w:val="009D5B19"/>
  </w:style>
  <w:style w:type="character" w:customStyle="1" w:styleId="WW8Num10z1">
    <w:name w:val="WW8Num10z1"/>
    <w:rsid w:val="009D5B19"/>
  </w:style>
  <w:style w:type="character" w:customStyle="1" w:styleId="WW8Num10z2">
    <w:name w:val="WW8Num10z2"/>
    <w:rsid w:val="009D5B19"/>
  </w:style>
  <w:style w:type="character" w:customStyle="1" w:styleId="WW8Num10z3">
    <w:name w:val="WW8Num10z3"/>
    <w:rsid w:val="009D5B19"/>
  </w:style>
  <w:style w:type="character" w:customStyle="1" w:styleId="WW8Num10z4">
    <w:name w:val="WW8Num10z4"/>
    <w:rsid w:val="009D5B19"/>
  </w:style>
  <w:style w:type="character" w:customStyle="1" w:styleId="WW8Num10z5">
    <w:name w:val="WW8Num10z5"/>
    <w:rsid w:val="009D5B19"/>
  </w:style>
  <w:style w:type="character" w:customStyle="1" w:styleId="WW8Num10z6">
    <w:name w:val="WW8Num10z6"/>
    <w:rsid w:val="009D5B19"/>
  </w:style>
  <w:style w:type="character" w:customStyle="1" w:styleId="WW8Num10z7">
    <w:name w:val="WW8Num10z7"/>
    <w:rsid w:val="009D5B19"/>
  </w:style>
  <w:style w:type="character" w:customStyle="1" w:styleId="WW8Num10z8">
    <w:name w:val="WW8Num10z8"/>
    <w:rsid w:val="009D5B19"/>
  </w:style>
  <w:style w:type="character" w:customStyle="1" w:styleId="WW8Num11z0">
    <w:name w:val="WW8Num11z0"/>
    <w:rsid w:val="009D5B19"/>
  </w:style>
  <w:style w:type="character" w:customStyle="1" w:styleId="WW8Num11z1">
    <w:name w:val="WW8Num11z1"/>
    <w:rsid w:val="009D5B19"/>
  </w:style>
  <w:style w:type="character" w:customStyle="1" w:styleId="WW8Num11z2">
    <w:name w:val="WW8Num11z2"/>
    <w:rsid w:val="009D5B19"/>
  </w:style>
  <w:style w:type="character" w:customStyle="1" w:styleId="WW8Num11z3">
    <w:name w:val="WW8Num11z3"/>
    <w:rsid w:val="009D5B19"/>
  </w:style>
  <w:style w:type="character" w:customStyle="1" w:styleId="WW8Num11z4">
    <w:name w:val="WW8Num11z4"/>
    <w:rsid w:val="009D5B19"/>
  </w:style>
  <w:style w:type="character" w:customStyle="1" w:styleId="WW8Num11z5">
    <w:name w:val="WW8Num11z5"/>
    <w:rsid w:val="009D5B19"/>
  </w:style>
  <w:style w:type="character" w:customStyle="1" w:styleId="WW8Num11z6">
    <w:name w:val="WW8Num11z6"/>
    <w:rsid w:val="009D5B19"/>
  </w:style>
  <w:style w:type="character" w:customStyle="1" w:styleId="WW8Num11z7">
    <w:name w:val="WW8Num11z7"/>
    <w:rsid w:val="009D5B19"/>
  </w:style>
  <w:style w:type="character" w:customStyle="1" w:styleId="WW8Num11z8">
    <w:name w:val="WW8Num11z8"/>
    <w:rsid w:val="009D5B19"/>
  </w:style>
  <w:style w:type="character" w:customStyle="1" w:styleId="WW8Num12z0">
    <w:name w:val="WW8Num12z0"/>
    <w:rsid w:val="009D5B19"/>
  </w:style>
  <w:style w:type="character" w:customStyle="1" w:styleId="WW8Num12z1">
    <w:name w:val="WW8Num12z1"/>
    <w:rsid w:val="009D5B19"/>
  </w:style>
  <w:style w:type="character" w:customStyle="1" w:styleId="WW8Num12z2">
    <w:name w:val="WW8Num12z2"/>
    <w:rsid w:val="009D5B19"/>
  </w:style>
  <w:style w:type="character" w:customStyle="1" w:styleId="WW8Num12z3">
    <w:name w:val="WW8Num12z3"/>
    <w:rsid w:val="009D5B19"/>
  </w:style>
  <w:style w:type="character" w:customStyle="1" w:styleId="WW8Num12z4">
    <w:name w:val="WW8Num12z4"/>
    <w:rsid w:val="009D5B19"/>
  </w:style>
  <w:style w:type="character" w:customStyle="1" w:styleId="WW8Num12z5">
    <w:name w:val="WW8Num12z5"/>
    <w:rsid w:val="009D5B19"/>
  </w:style>
  <w:style w:type="character" w:customStyle="1" w:styleId="WW8Num12z6">
    <w:name w:val="WW8Num12z6"/>
    <w:rsid w:val="009D5B19"/>
  </w:style>
  <w:style w:type="character" w:customStyle="1" w:styleId="WW8Num12z7">
    <w:name w:val="WW8Num12z7"/>
    <w:rsid w:val="009D5B19"/>
  </w:style>
  <w:style w:type="character" w:customStyle="1" w:styleId="WW8Num12z8">
    <w:name w:val="WW8Num12z8"/>
    <w:rsid w:val="009D5B19"/>
  </w:style>
  <w:style w:type="character" w:customStyle="1" w:styleId="Domylnaczcionkaakapitu1">
    <w:name w:val="Domyślna czcionka akapitu1"/>
    <w:rsid w:val="009D5B19"/>
  </w:style>
  <w:style w:type="character" w:customStyle="1" w:styleId="Internetlinkuser">
    <w:name w:val="Internet link (user)"/>
    <w:rsid w:val="009D5B19"/>
    <w:rPr>
      <w:color w:val="0000FF"/>
      <w:u w:val="single"/>
    </w:rPr>
  </w:style>
  <w:style w:type="character" w:styleId="Numerstrony">
    <w:name w:val="page number"/>
    <w:basedOn w:val="Domylnaczcionkaakapitu1"/>
    <w:rsid w:val="009D5B19"/>
  </w:style>
  <w:style w:type="character" w:customStyle="1" w:styleId="VisitedInternetLink">
    <w:name w:val="Visited Internet Link"/>
    <w:rsid w:val="009D5B19"/>
    <w:rPr>
      <w:color w:val="800080"/>
      <w:u w:val="single"/>
    </w:rPr>
  </w:style>
  <w:style w:type="character" w:customStyle="1" w:styleId="FootnoteSymbol">
    <w:name w:val="Footnote Symbol"/>
    <w:rsid w:val="009D5B19"/>
    <w:rPr>
      <w:position w:val="0"/>
      <w:vertAlign w:val="superscript"/>
    </w:rPr>
  </w:style>
  <w:style w:type="character" w:customStyle="1" w:styleId="Tekstpodstawowywcity2Znak">
    <w:name w:val="Tekst podstawowy wcięty 2 Znak"/>
    <w:rsid w:val="009D5B19"/>
    <w:rPr>
      <w:sz w:val="24"/>
      <w:szCs w:val="24"/>
    </w:rPr>
  </w:style>
  <w:style w:type="character" w:customStyle="1" w:styleId="TekstdymkaZnak">
    <w:name w:val="Tekst dymka Znak"/>
    <w:rsid w:val="009D5B1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9D5B19"/>
    <w:rPr>
      <w:sz w:val="24"/>
      <w:szCs w:val="24"/>
    </w:rPr>
  </w:style>
  <w:style w:type="character" w:customStyle="1" w:styleId="TytuZnak">
    <w:name w:val="Tytuł Znak"/>
    <w:basedOn w:val="Domylnaczcionkaakapitu"/>
    <w:rsid w:val="009D5B19"/>
    <w:rPr>
      <w:rFonts w:ascii="Verdana" w:hAnsi="Verdana" w:cs="Verdana"/>
      <w:b/>
      <w:bCs/>
      <w:color w:val="000000"/>
      <w:szCs w:val="30"/>
      <w:lang w:eastAsia="ar-SA"/>
    </w:rPr>
  </w:style>
  <w:style w:type="character" w:customStyle="1" w:styleId="StopkaZnak">
    <w:name w:val="Stopka Znak"/>
    <w:basedOn w:val="Domylnaczcionkaakapitu"/>
    <w:rsid w:val="009D5B19"/>
    <w:rPr>
      <w:sz w:val="24"/>
      <w:szCs w:val="24"/>
      <w:lang w:eastAsia="zh-CN"/>
    </w:rPr>
  </w:style>
  <w:style w:type="character" w:customStyle="1" w:styleId="Tekstpodstawowy3Znak">
    <w:name w:val="Tekst podstawowy 3 Znak"/>
    <w:basedOn w:val="Domylnaczcionkaakapitu"/>
    <w:rsid w:val="009D5B19"/>
    <w:rPr>
      <w:sz w:val="16"/>
      <w:szCs w:val="16"/>
      <w:lang w:eastAsia="zh-CN"/>
    </w:rPr>
  </w:style>
  <w:style w:type="character" w:customStyle="1" w:styleId="ListLabel1">
    <w:name w:val="ListLabel 1"/>
    <w:rsid w:val="009D5B19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2">
    <w:name w:val="ListLabel 2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">
    <w:name w:val="ListLabel 3"/>
    <w:rsid w:val="009D5B19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4">
    <w:name w:val="ListLabel 4"/>
    <w:rsid w:val="009D5B19"/>
    <w:rPr>
      <w:rFonts w:eastAsia="Times New Roman" w:cs="Times New Roman"/>
      <w:sz w:val="24"/>
      <w:szCs w:val="24"/>
      <w:lang w:eastAsia="pl-PL"/>
    </w:rPr>
  </w:style>
  <w:style w:type="character" w:customStyle="1" w:styleId="ListLabel5">
    <w:name w:val="ListLabel 5"/>
    <w:rsid w:val="009D5B19"/>
    <w:rPr>
      <w:rFonts w:eastAsia="Times New Roman" w:cs="Century Gothic"/>
    </w:rPr>
  </w:style>
  <w:style w:type="character" w:customStyle="1" w:styleId="ListLabel6">
    <w:name w:val="ListLabel 6"/>
    <w:rsid w:val="009D5B19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7">
    <w:name w:val="ListLabel 7"/>
    <w:rsid w:val="009D5B19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8">
    <w:name w:val="ListLabel 8"/>
    <w:rsid w:val="009D5B19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9">
    <w:name w:val="ListLabel 9"/>
    <w:rsid w:val="009D5B19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10">
    <w:name w:val="ListLabel 10"/>
    <w:rsid w:val="009D5B19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9D5B19"/>
  </w:style>
  <w:style w:type="character" w:customStyle="1" w:styleId="StopkaZnak1">
    <w:name w:val="Stopka Znak1"/>
    <w:basedOn w:val="Domylnaczcionkaakapitu"/>
    <w:rsid w:val="009D5B19"/>
  </w:style>
  <w:style w:type="character" w:customStyle="1" w:styleId="ListLabel11">
    <w:name w:val="ListLabel 11"/>
    <w:rsid w:val="009D5B19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12">
    <w:name w:val="ListLabel 12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">
    <w:name w:val="ListLabel 13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">
    <w:name w:val="ListLabel 14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">
    <w:name w:val="ListLabel 15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6">
    <w:name w:val="ListLabel 16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7">
    <w:name w:val="ListLabel 17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8">
    <w:name w:val="ListLabel 18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9">
    <w:name w:val="ListLabel 19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0">
    <w:name w:val="ListLabel 20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1">
    <w:name w:val="ListLabel 21"/>
    <w:rsid w:val="009D5B19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22">
    <w:name w:val="ListLabel 22"/>
    <w:rsid w:val="009D5B19"/>
    <w:rPr>
      <w:rFonts w:eastAsia="Times New Roman" w:cs="Times New Roman"/>
      <w:sz w:val="24"/>
      <w:szCs w:val="24"/>
      <w:lang w:eastAsia="pl-PL"/>
    </w:rPr>
  </w:style>
  <w:style w:type="character" w:customStyle="1" w:styleId="ListLabel23">
    <w:name w:val="ListLabel 23"/>
    <w:rsid w:val="009D5B19"/>
    <w:rPr>
      <w:rFonts w:eastAsia="Times New Roman" w:cs="Century Gothic"/>
    </w:rPr>
  </w:style>
  <w:style w:type="character" w:customStyle="1" w:styleId="ListLabel24">
    <w:name w:val="ListLabel 24"/>
    <w:rsid w:val="009D5B19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25">
    <w:name w:val="ListLabel 25"/>
    <w:rsid w:val="009D5B19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26">
    <w:name w:val="ListLabel 26"/>
    <w:rsid w:val="009D5B19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27">
    <w:name w:val="ListLabel 27"/>
    <w:rsid w:val="009D5B19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28">
    <w:name w:val="ListLabel 28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9">
    <w:name w:val="ListLabel 29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0">
    <w:name w:val="ListLabel 30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1">
    <w:name w:val="ListLabel 31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2">
    <w:name w:val="ListLabel 32"/>
    <w:rsid w:val="009D5B19"/>
    <w:rPr>
      <w:rFonts w:eastAsia="Times New Roman" w:cs="Times New Roman"/>
      <w:sz w:val="24"/>
      <w:szCs w:val="24"/>
      <w:lang w:eastAsia="pl-PL"/>
    </w:rPr>
  </w:style>
  <w:style w:type="character" w:customStyle="1" w:styleId="ListLabel33">
    <w:name w:val="ListLabel 33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4">
    <w:name w:val="ListLabel 34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5">
    <w:name w:val="ListLabel 35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6">
    <w:name w:val="ListLabel 36"/>
    <w:rsid w:val="009D5B19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ListLabel37">
    <w:name w:val="ListLabel 37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8">
    <w:name w:val="ListLabel 38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9">
    <w:name w:val="ListLabel 39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0">
    <w:name w:val="ListLabel 40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1">
    <w:name w:val="ListLabel 41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2">
    <w:name w:val="ListLabel 42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3">
    <w:name w:val="ListLabel 43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4">
    <w:name w:val="ListLabel 44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5">
    <w:name w:val="ListLabel 45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6">
    <w:name w:val="ListLabel 46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7">
    <w:name w:val="ListLabel 47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8">
    <w:name w:val="ListLabel 48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9">
    <w:name w:val="ListLabel 49"/>
    <w:rsid w:val="009D5B19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50">
    <w:name w:val="ListLabel 50"/>
    <w:rsid w:val="009D5B19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51">
    <w:name w:val="ListLabel 51"/>
    <w:rsid w:val="009D5B19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52">
    <w:name w:val="ListLabel 52"/>
    <w:rsid w:val="009D5B19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53">
    <w:name w:val="ListLabel 53"/>
    <w:rsid w:val="009D5B19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54">
    <w:name w:val="ListLabel 54"/>
    <w:rsid w:val="009D5B19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55">
    <w:name w:val="ListLabel 55"/>
    <w:rsid w:val="009D5B19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56">
    <w:name w:val="ListLabel 56"/>
    <w:rsid w:val="009D5B19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57">
    <w:name w:val="ListLabel 57"/>
    <w:rsid w:val="009D5B19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58">
    <w:name w:val="ListLabel 58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59">
    <w:name w:val="ListLabel 59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0">
    <w:name w:val="ListLabel 60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1">
    <w:name w:val="ListLabel 61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2">
    <w:name w:val="ListLabel 62"/>
    <w:rsid w:val="009D5B19"/>
    <w:rPr>
      <w:rFonts w:eastAsia="Times New Roman" w:cs="Times New Roman"/>
      <w:sz w:val="24"/>
      <w:szCs w:val="24"/>
      <w:lang w:eastAsia="pl-PL"/>
    </w:rPr>
  </w:style>
  <w:style w:type="character" w:customStyle="1" w:styleId="ListLabel63">
    <w:name w:val="ListLabel 63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4">
    <w:name w:val="ListLabel 64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5">
    <w:name w:val="ListLabel 65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6">
    <w:name w:val="ListLabel 66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7">
    <w:name w:val="ListLabel 67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8">
    <w:name w:val="ListLabel 68"/>
    <w:rsid w:val="009D5B19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ListLabel69">
    <w:name w:val="ListLabel 69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0">
    <w:name w:val="ListLabel 70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1">
    <w:name w:val="ListLabel 71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2">
    <w:name w:val="ListLabel 72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3">
    <w:name w:val="ListLabel 73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4">
    <w:name w:val="ListLabel 74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5">
    <w:name w:val="ListLabel 75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6">
    <w:name w:val="ListLabel 76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7">
    <w:name w:val="ListLabel 77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8">
    <w:name w:val="ListLabel 78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9">
    <w:name w:val="ListLabel 79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0">
    <w:name w:val="ListLabel 80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1">
    <w:name w:val="ListLabel 81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2">
    <w:name w:val="ListLabel 82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3">
    <w:name w:val="ListLabel 83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4">
    <w:name w:val="ListLabel 84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5">
    <w:name w:val="ListLabel 85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6">
    <w:name w:val="ListLabel 86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7">
    <w:name w:val="ListLabel 87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8">
    <w:name w:val="ListLabel 88"/>
    <w:rsid w:val="009D5B19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89">
    <w:name w:val="ListLabel 89"/>
    <w:rsid w:val="009D5B19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90">
    <w:name w:val="ListLabel 90"/>
    <w:rsid w:val="009D5B19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91">
    <w:name w:val="ListLabel 91"/>
    <w:rsid w:val="009D5B19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92">
    <w:name w:val="ListLabel 92"/>
    <w:rsid w:val="009D5B19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93">
    <w:name w:val="ListLabel 93"/>
    <w:rsid w:val="009D5B19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94">
    <w:name w:val="ListLabel 94"/>
    <w:rsid w:val="009D5B19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95">
    <w:name w:val="ListLabel 95"/>
    <w:rsid w:val="009D5B19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96">
    <w:name w:val="ListLabel 96"/>
    <w:rsid w:val="009D5B19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97">
    <w:name w:val="ListLabel 97"/>
    <w:rsid w:val="009D5B19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98">
    <w:name w:val="ListLabel 98"/>
    <w:rsid w:val="009D5B19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99">
    <w:name w:val="ListLabel 99"/>
    <w:rsid w:val="009D5B19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100">
    <w:name w:val="ListLabel 100"/>
    <w:rsid w:val="009D5B19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101">
    <w:name w:val="ListLabel 101"/>
    <w:rsid w:val="009D5B19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102">
    <w:name w:val="ListLabel 102"/>
    <w:rsid w:val="009D5B19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103">
    <w:name w:val="ListLabel 103"/>
    <w:rsid w:val="009D5B19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104">
    <w:name w:val="ListLabel 104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05">
    <w:name w:val="ListLabel 105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06">
    <w:name w:val="ListLabel 106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07">
    <w:name w:val="ListLabel 107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08">
    <w:name w:val="ListLabel 108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09">
    <w:name w:val="ListLabel 109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0">
    <w:name w:val="ListLabel 110"/>
    <w:rsid w:val="009D5B19"/>
    <w:rPr>
      <w:rFonts w:eastAsia="Times New Roman" w:cs="Times New Roman"/>
      <w:sz w:val="24"/>
      <w:szCs w:val="24"/>
      <w:lang w:eastAsia="pl-PL"/>
    </w:rPr>
  </w:style>
  <w:style w:type="character" w:customStyle="1" w:styleId="ListLabel111">
    <w:name w:val="ListLabel 111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2">
    <w:name w:val="ListLabel 112"/>
    <w:rsid w:val="009D5B19"/>
    <w:rPr>
      <w:rFonts w:eastAsia="Times New Roman" w:cs="Times New Roman"/>
      <w:sz w:val="24"/>
      <w:szCs w:val="24"/>
      <w:lang w:eastAsia="pl-PL"/>
    </w:rPr>
  </w:style>
  <w:style w:type="character" w:customStyle="1" w:styleId="ListLabel113">
    <w:name w:val="ListLabel 113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4">
    <w:name w:val="ListLabel 114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5">
    <w:name w:val="ListLabel 115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6">
    <w:name w:val="ListLabel 116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7">
    <w:name w:val="ListLabel 117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8">
    <w:name w:val="ListLabel 118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9">
    <w:name w:val="ListLabel 119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0">
    <w:name w:val="ListLabel 120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1">
    <w:name w:val="ListLabel 121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2">
    <w:name w:val="ListLabel 122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3">
    <w:name w:val="ListLabel 123"/>
    <w:rsid w:val="009D5B19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ListLabel124">
    <w:name w:val="ListLabel 124"/>
    <w:rsid w:val="009D5B19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ListLabel125">
    <w:name w:val="ListLabel 125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6">
    <w:name w:val="ListLabel 126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7">
    <w:name w:val="ListLabel 127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8">
    <w:name w:val="ListLabel 128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9">
    <w:name w:val="ListLabel 129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0">
    <w:name w:val="ListLabel 130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1">
    <w:name w:val="ListLabel 131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2">
    <w:name w:val="ListLabel 132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3">
    <w:name w:val="ListLabel 133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4">
    <w:name w:val="ListLabel 134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5">
    <w:name w:val="ListLabel 135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6">
    <w:name w:val="ListLabel 136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7">
    <w:name w:val="ListLabel 137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8">
    <w:name w:val="ListLabel 138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9">
    <w:name w:val="ListLabel 139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0">
    <w:name w:val="ListLabel 140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1">
    <w:name w:val="ListLabel 141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2">
    <w:name w:val="ListLabel 142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3">
    <w:name w:val="ListLabel 143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4">
    <w:name w:val="ListLabel 144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5">
    <w:name w:val="ListLabel 145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6">
    <w:name w:val="ListLabel 146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7">
    <w:name w:val="ListLabel 147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8">
    <w:name w:val="ListLabel 148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9">
    <w:name w:val="ListLabel 149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0">
    <w:name w:val="ListLabel 150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1">
    <w:name w:val="ListLabel 151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2">
    <w:name w:val="ListLabel 152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3">
    <w:name w:val="ListLabel 153"/>
    <w:rsid w:val="009D5B19"/>
    <w:rPr>
      <w:rFonts w:eastAsia="Times New Roman" w:cs="Times New Roman"/>
      <w:bCs/>
      <w:iCs/>
      <w:sz w:val="24"/>
      <w:szCs w:val="24"/>
      <w:lang w:eastAsia="pl-PL"/>
    </w:rPr>
  </w:style>
  <w:style w:type="numbering" w:customStyle="1" w:styleId="Bezlisty1">
    <w:name w:val="Bez listy1"/>
    <w:basedOn w:val="Bezlisty"/>
    <w:rsid w:val="009D5B19"/>
    <w:pPr>
      <w:numPr>
        <w:numId w:val="1"/>
      </w:numPr>
    </w:pPr>
  </w:style>
  <w:style w:type="numbering" w:customStyle="1" w:styleId="WWNum1">
    <w:name w:val="WWNum1"/>
    <w:basedOn w:val="Bezlisty"/>
    <w:rsid w:val="009D5B19"/>
    <w:pPr>
      <w:numPr>
        <w:numId w:val="2"/>
      </w:numPr>
    </w:pPr>
  </w:style>
  <w:style w:type="numbering" w:customStyle="1" w:styleId="WWNum2">
    <w:name w:val="WWNum2"/>
    <w:basedOn w:val="Bezlisty"/>
    <w:rsid w:val="009D5B19"/>
    <w:pPr>
      <w:numPr>
        <w:numId w:val="3"/>
      </w:numPr>
    </w:pPr>
  </w:style>
  <w:style w:type="numbering" w:customStyle="1" w:styleId="WWNum3">
    <w:name w:val="WWNum3"/>
    <w:basedOn w:val="Bezlisty"/>
    <w:rsid w:val="009D5B19"/>
    <w:pPr>
      <w:numPr>
        <w:numId w:val="4"/>
      </w:numPr>
    </w:pPr>
  </w:style>
  <w:style w:type="numbering" w:customStyle="1" w:styleId="WWNum4">
    <w:name w:val="WWNum4"/>
    <w:basedOn w:val="Bezlisty"/>
    <w:rsid w:val="009D5B19"/>
    <w:pPr>
      <w:numPr>
        <w:numId w:val="5"/>
      </w:numPr>
    </w:pPr>
  </w:style>
  <w:style w:type="numbering" w:customStyle="1" w:styleId="WWNum5">
    <w:name w:val="WWNum5"/>
    <w:basedOn w:val="Bezlisty"/>
    <w:rsid w:val="009D5B19"/>
    <w:pPr>
      <w:numPr>
        <w:numId w:val="6"/>
      </w:numPr>
    </w:pPr>
  </w:style>
  <w:style w:type="numbering" w:customStyle="1" w:styleId="WWNum6">
    <w:name w:val="WWNum6"/>
    <w:basedOn w:val="Bezlisty"/>
    <w:rsid w:val="009D5B19"/>
    <w:pPr>
      <w:numPr>
        <w:numId w:val="7"/>
      </w:numPr>
    </w:pPr>
  </w:style>
  <w:style w:type="numbering" w:customStyle="1" w:styleId="WWNum7">
    <w:name w:val="WWNum7"/>
    <w:basedOn w:val="Bezlisty"/>
    <w:rsid w:val="009D5B19"/>
    <w:pPr>
      <w:numPr>
        <w:numId w:val="8"/>
      </w:numPr>
    </w:pPr>
  </w:style>
  <w:style w:type="numbering" w:customStyle="1" w:styleId="WWNum8">
    <w:name w:val="WWNum8"/>
    <w:basedOn w:val="Bezlisty"/>
    <w:rsid w:val="009D5B19"/>
    <w:pPr>
      <w:numPr>
        <w:numId w:val="9"/>
      </w:numPr>
    </w:pPr>
  </w:style>
  <w:style w:type="numbering" w:customStyle="1" w:styleId="WWNum9">
    <w:name w:val="WWNum9"/>
    <w:basedOn w:val="Bezlisty"/>
    <w:rsid w:val="009D5B19"/>
    <w:pPr>
      <w:numPr>
        <w:numId w:val="10"/>
      </w:numPr>
    </w:pPr>
  </w:style>
  <w:style w:type="numbering" w:customStyle="1" w:styleId="WWNum10">
    <w:name w:val="WWNum10"/>
    <w:basedOn w:val="Bezlisty"/>
    <w:rsid w:val="009D5B19"/>
    <w:pPr>
      <w:numPr>
        <w:numId w:val="11"/>
      </w:numPr>
    </w:pPr>
  </w:style>
  <w:style w:type="numbering" w:customStyle="1" w:styleId="WWNum11">
    <w:name w:val="WWNum11"/>
    <w:basedOn w:val="Bezlisty"/>
    <w:rsid w:val="009D5B19"/>
    <w:pPr>
      <w:numPr>
        <w:numId w:val="12"/>
      </w:numPr>
    </w:pPr>
  </w:style>
  <w:style w:type="numbering" w:customStyle="1" w:styleId="WWNum12">
    <w:name w:val="WWNum12"/>
    <w:basedOn w:val="Bezlisty"/>
    <w:rsid w:val="009D5B19"/>
    <w:pPr>
      <w:numPr>
        <w:numId w:val="13"/>
      </w:numPr>
    </w:pPr>
  </w:style>
  <w:style w:type="numbering" w:customStyle="1" w:styleId="WWNum13">
    <w:name w:val="WWNum13"/>
    <w:basedOn w:val="Bezlisty"/>
    <w:rsid w:val="009D5B19"/>
    <w:pPr>
      <w:numPr>
        <w:numId w:val="14"/>
      </w:numPr>
    </w:pPr>
  </w:style>
  <w:style w:type="numbering" w:customStyle="1" w:styleId="WWNum14">
    <w:name w:val="WWNum14"/>
    <w:basedOn w:val="Bezlisty"/>
    <w:rsid w:val="009D5B19"/>
    <w:pPr>
      <w:numPr>
        <w:numId w:val="15"/>
      </w:numPr>
    </w:pPr>
  </w:style>
  <w:style w:type="numbering" w:customStyle="1" w:styleId="WWNum15">
    <w:name w:val="WWNum15"/>
    <w:basedOn w:val="Bezlisty"/>
    <w:rsid w:val="009D5B19"/>
    <w:pPr>
      <w:numPr>
        <w:numId w:val="16"/>
      </w:numPr>
    </w:pPr>
  </w:style>
  <w:style w:type="numbering" w:customStyle="1" w:styleId="WWNum16">
    <w:name w:val="WWNum16"/>
    <w:basedOn w:val="Bezlisty"/>
    <w:rsid w:val="009D5B19"/>
    <w:pPr>
      <w:numPr>
        <w:numId w:val="17"/>
      </w:numPr>
    </w:pPr>
  </w:style>
  <w:style w:type="numbering" w:customStyle="1" w:styleId="WWNum17">
    <w:name w:val="WWNum17"/>
    <w:basedOn w:val="Bezlisty"/>
    <w:rsid w:val="009D5B19"/>
    <w:pPr>
      <w:numPr>
        <w:numId w:val="18"/>
      </w:numPr>
    </w:pPr>
  </w:style>
  <w:style w:type="numbering" w:customStyle="1" w:styleId="WWNum18">
    <w:name w:val="WWNum18"/>
    <w:basedOn w:val="Bezlisty"/>
    <w:rsid w:val="009D5B19"/>
    <w:pPr>
      <w:numPr>
        <w:numId w:val="19"/>
      </w:numPr>
    </w:pPr>
  </w:style>
  <w:style w:type="numbering" w:customStyle="1" w:styleId="WWNum19">
    <w:name w:val="WWNum19"/>
    <w:basedOn w:val="Bezlisty"/>
    <w:rsid w:val="009D5B19"/>
    <w:pPr>
      <w:numPr>
        <w:numId w:val="20"/>
      </w:numPr>
    </w:pPr>
  </w:style>
  <w:style w:type="numbering" w:customStyle="1" w:styleId="WWNum20">
    <w:name w:val="WWNum20"/>
    <w:basedOn w:val="Bezlisty"/>
    <w:rsid w:val="009D5B19"/>
    <w:pPr>
      <w:numPr>
        <w:numId w:val="21"/>
      </w:numPr>
    </w:pPr>
  </w:style>
  <w:style w:type="numbering" w:customStyle="1" w:styleId="WWNum21">
    <w:name w:val="WWNum21"/>
    <w:basedOn w:val="Bezlisty"/>
    <w:rsid w:val="009D5B19"/>
    <w:pPr>
      <w:numPr>
        <w:numId w:val="22"/>
      </w:numPr>
    </w:pPr>
  </w:style>
  <w:style w:type="numbering" w:customStyle="1" w:styleId="WWNum22">
    <w:name w:val="WWNum22"/>
    <w:basedOn w:val="Bezlisty"/>
    <w:rsid w:val="009D5B19"/>
    <w:pPr>
      <w:numPr>
        <w:numId w:val="23"/>
      </w:numPr>
    </w:pPr>
  </w:style>
  <w:style w:type="numbering" w:customStyle="1" w:styleId="WWNum23">
    <w:name w:val="WWNum23"/>
    <w:basedOn w:val="Bezlisty"/>
    <w:rsid w:val="009D5B19"/>
    <w:pPr>
      <w:numPr>
        <w:numId w:val="24"/>
      </w:numPr>
    </w:pPr>
  </w:style>
  <w:style w:type="numbering" w:customStyle="1" w:styleId="WWNum24">
    <w:name w:val="WWNum24"/>
    <w:basedOn w:val="Bezlisty"/>
    <w:rsid w:val="009D5B19"/>
    <w:pPr>
      <w:numPr>
        <w:numId w:val="25"/>
      </w:numPr>
    </w:pPr>
  </w:style>
  <w:style w:type="numbering" w:customStyle="1" w:styleId="WWNum25">
    <w:name w:val="WWNum25"/>
    <w:basedOn w:val="Bezlisty"/>
    <w:rsid w:val="009D5B19"/>
    <w:pPr>
      <w:numPr>
        <w:numId w:val="26"/>
      </w:numPr>
    </w:pPr>
  </w:style>
  <w:style w:type="numbering" w:customStyle="1" w:styleId="WWNum26">
    <w:name w:val="WWNum26"/>
    <w:basedOn w:val="Bezlisty"/>
    <w:rsid w:val="009D5B19"/>
    <w:pPr>
      <w:numPr>
        <w:numId w:val="27"/>
      </w:numPr>
    </w:pPr>
  </w:style>
  <w:style w:type="numbering" w:customStyle="1" w:styleId="WWNum27">
    <w:name w:val="WWNum27"/>
    <w:basedOn w:val="Bezlisty"/>
    <w:rsid w:val="009D5B19"/>
    <w:pPr>
      <w:numPr>
        <w:numId w:val="28"/>
      </w:numPr>
    </w:pPr>
  </w:style>
  <w:style w:type="numbering" w:customStyle="1" w:styleId="WWNum28">
    <w:name w:val="WWNum28"/>
    <w:basedOn w:val="Bezlisty"/>
    <w:rsid w:val="009D5B19"/>
    <w:pPr>
      <w:numPr>
        <w:numId w:val="29"/>
      </w:numPr>
    </w:pPr>
  </w:style>
  <w:style w:type="numbering" w:customStyle="1" w:styleId="WWNum29">
    <w:name w:val="WWNum29"/>
    <w:basedOn w:val="Bezlisty"/>
    <w:rsid w:val="009D5B19"/>
    <w:pPr>
      <w:numPr>
        <w:numId w:val="30"/>
      </w:numPr>
    </w:pPr>
  </w:style>
  <w:style w:type="numbering" w:customStyle="1" w:styleId="WWNum30">
    <w:name w:val="WWNum30"/>
    <w:basedOn w:val="Bezlisty"/>
    <w:rsid w:val="009D5B19"/>
    <w:pPr>
      <w:numPr>
        <w:numId w:val="31"/>
      </w:numPr>
    </w:pPr>
  </w:style>
  <w:style w:type="numbering" w:customStyle="1" w:styleId="WWNum31">
    <w:name w:val="WWNum31"/>
    <w:basedOn w:val="Bezlisty"/>
    <w:rsid w:val="009D5B19"/>
    <w:pPr>
      <w:numPr>
        <w:numId w:val="32"/>
      </w:numPr>
    </w:pPr>
  </w:style>
  <w:style w:type="numbering" w:customStyle="1" w:styleId="WWNum32">
    <w:name w:val="WWNum32"/>
    <w:basedOn w:val="Bezlisty"/>
    <w:rsid w:val="009D5B19"/>
    <w:pPr>
      <w:numPr>
        <w:numId w:val="33"/>
      </w:numPr>
    </w:pPr>
  </w:style>
  <w:style w:type="numbering" w:customStyle="1" w:styleId="WWNum33">
    <w:name w:val="WWNum33"/>
    <w:basedOn w:val="Bezlisty"/>
    <w:rsid w:val="009D5B19"/>
    <w:pPr>
      <w:numPr>
        <w:numId w:val="34"/>
      </w:numPr>
    </w:pPr>
  </w:style>
  <w:style w:type="numbering" w:customStyle="1" w:styleId="WWNum34">
    <w:name w:val="WWNum34"/>
    <w:basedOn w:val="Bezlisty"/>
    <w:rsid w:val="009D5B19"/>
    <w:pPr>
      <w:numPr>
        <w:numId w:val="35"/>
      </w:numPr>
    </w:pPr>
  </w:style>
  <w:style w:type="numbering" w:customStyle="1" w:styleId="WWNum35">
    <w:name w:val="WWNum35"/>
    <w:basedOn w:val="Bezlisty"/>
    <w:rsid w:val="009D5B19"/>
    <w:pPr>
      <w:numPr>
        <w:numId w:val="36"/>
      </w:numPr>
    </w:pPr>
  </w:style>
  <w:style w:type="numbering" w:customStyle="1" w:styleId="WWNum36">
    <w:name w:val="WWNum36"/>
    <w:basedOn w:val="Bezlisty"/>
    <w:rsid w:val="009D5B19"/>
    <w:pPr>
      <w:numPr>
        <w:numId w:val="37"/>
      </w:numPr>
    </w:pPr>
  </w:style>
  <w:style w:type="numbering" w:customStyle="1" w:styleId="WWNum37">
    <w:name w:val="WWNum37"/>
    <w:basedOn w:val="Bezlisty"/>
    <w:rsid w:val="009D5B19"/>
    <w:pPr>
      <w:numPr>
        <w:numId w:val="38"/>
      </w:numPr>
    </w:pPr>
  </w:style>
  <w:style w:type="numbering" w:customStyle="1" w:styleId="WWNum38">
    <w:name w:val="WWNum38"/>
    <w:basedOn w:val="Bezlisty"/>
    <w:rsid w:val="009D5B19"/>
    <w:pPr>
      <w:numPr>
        <w:numId w:val="39"/>
      </w:numPr>
    </w:pPr>
  </w:style>
  <w:style w:type="numbering" w:customStyle="1" w:styleId="WWNum39">
    <w:name w:val="WWNum39"/>
    <w:basedOn w:val="Bezlisty"/>
    <w:rsid w:val="009D5B19"/>
    <w:pPr>
      <w:numPr>
        <w:numId w:val="40"/>
      </w:numPr>
    </w:pPr>
  </w:style>
  <w:style w:type="numbering" w:customStyle="1" w:styleId="WWNum40">
    <w:name w:val="WWNum40"/>
    <w:basedOn w:val="Bezlisty"/>
    <w:rsid w:val="009D5B19"/>
    <w:pPr>
      <w:numPr>
        <w:numId w:val="41"/>
      </w:numPr>
    </w:pPr>
  </w:style>
  <w:style w:type="numbering" w:customStyle="1" w:styleId="WWNum41">
    <w:name w:val="WWNum41"/>
    <w:basedOn w:val="Bezlisty"/>
    <w:rsid w:val="009D5B19"/>
    <w:pPr>
      <w:numPr>
        <w:numId w:val="42"/>
      </w:numPr>
    </w:pPr>
  </w:style>
  <w:style w:type="numbering" w:customStyle="1" w:styleId="WWNum42">
    <w:name w:val="WWNum42"/>
    <w:basedOn w:val="Bezlisty"/>
    <w:rsid w:val="009D5B19"/>
    <w:pPr>
      <w:numPr>
        <w:numId w:val="43"/>
      </w:numPr>
    </w:pPr>
  </w:style>
  <w:style w:type="numbering" w:customStyle="1" w:styleId="WWNum43">
    <w:name w:val="WWNum43"/>
    <w:basedOn w:val="Bezlisty"/>
    <w:rsid w:val="009D5B19"/>
    <w:pPr>
      <w:numPr>
        <w:numId w:val="44"/>
      </w:numPr>
    </w:pPr>
  </w:style>
  <w:style w:type="numbering" w:customStyle="1" w:styleId="WWNum44">
    <w:name w:val="WWNum44"/>
    <w:basedOn w:val="Bezlisty"/>
    <w:rsid w:val="009D5B19"/>
    <w:pPr>
      <w:numPr>
        <w:numId w:val="45"/>
      </w:numPr>
    </w:pPr>
  </w:style>
  <w:style w:type="numbering" w:customStyle="1" w:styleId="WWNum45">
    <w:name w:val="WWNum45"/>
    <w:basedOn w:val="Bezlisty"/>
    <w:rsid w:val="009D5B19"/>
    <w:pPr>
      <w:numPr>
        <w:numId w:val="46"/>
      </w:numPr>
    </w:pPr>
  </w:style>
  <w:style w:type="numbering" w:customStyle="1" w:styleId="WWNum46">
    <w:name w:val="WWNum46"/>
    <w:basedOn w:val="Bezlisty"/>
    <w:rsid w:val="009D5B19"/>
    <w:pPr>
      <w:numPr>
        <w:numId w:val="47"/>
      </w:numPr>
    </w:pPr>
  </w:style>
  <w:style w:type="numbering" w:customStyle="1" w:styleId="WWNum47">
    <w:name w:val="WWNum47"/>
    <w:basedOn w:val="Bezlisty"/>
    <w:rsid w:val="009D5B19"/>
    <w:pPr>
      <w:numPr>
        <w:numId w:val="48"/>
      </w:numPr>
    </w:pPr>
  </w:style>
  <w:style w:type="numbering" w:customStyle="1" w:styleId="WWNum48">
    <w:name w:val="WWNum48"/>
    <w:basedOn w:val="Bezlisty"/>
    <w:rsid w:val="009D5B19"/>
    <w:pPr>
      <w:numPr>
        <w:numId w:val="49"/>
      </w:numPr>
    </w:pPr>
  </w:style>
  <w:style w:type="numbering" w:customStyle="1" w:styleId="WWNum49">
    <w:name w:val="WWNum49"/>
    <w:basedOn w:val="Bezlisty"/>
    <w:rsid w:val="009D5B19"/>
    <w:pPr>
      <w:numPr>
        <w:numId w:val="50"/>
      </w:numPr>
    </w:pPr>
  </w:style>
  <w:style w:type="numbering" w:customStyle="1" w:styleId="WWNum50">
    <w:name w:val="WWNum50"/>
    <w:basedOn w:val="Bezlisty"/>
    <w:rsid w:val="009D5B19"/>
    <w:pPr>
      <w:numPr>
        <w:numId w:val="51"/>
      </w:numPr>
    </w:pPr>
  </w:style>
  <w:style w:type="numbering" w:customStyle="1" w:styleId="WWNum1a">
    <w:name w:val="WWNum1a"/>
    <w:basedOn w:val="Bezlisty"/>
    <w:rsid w:val="009D5B19"/>
    <w:pPr>
      <w:numPr>
        <w:numId w:val="52"/>
      </w:numPr>
    </w:pPr>
  </w:style>
  <w:style w:type="numbering" w:customStyle="1" w:styleId="WWNum2a">
    <w:name w:val="WWNum2a"/>
    <w:basedOn w:val="Bezlisty"/>
    <w:rsid w:val="009D5B19"/>
    <w:pPr>
      <w:numPr>
        <w:numId w:val="53"/>
      </w:numPr>
    </w:pPr>
  </w:style>
  <w:style w:type="numbering" w:customStyle="1" w:styleId="WWNum3a">
    <w:name w:val="WWNum3a"/>
    <w:basedOn w:val="Bezlisty"/>
    <w:rsid w:val="009D5B19"/>
    <w:pPr>
      <w:numPr>
        <w:numId w:val="54"/>
      </w:numPr>
    </w:pPr>
  </w:style>
  <w:style w:type="numbering" w:customStyle="1" w:styleId="WWNum4a">
    <w:name w:val="WWNum4a"/>
    <w:basedOn w:val="Bezlisty"/>
    <w:rsid w:val="009D5B19"/>
    <w:pPr>
      <w:numPr>
        <w:numId w:val="55"/>
      </w:numPr>
    </w:pPr>
  </w:style>
  <w:style w:type="numbering" w:customStyle="1" w:styleId="WWNum5a">
    <w:name w:val="WWNum5a"/>
    <w:basedOn w:val="Bezlisty"/>
    <w:rsid w:val="009D5B19"/>
    <w:pPr>
      <w:numPr>
        <w:numId w:val="56"/>
      </w:numPr>
    </w:pPr>
  </w:style>
  <w:style w:type="numbering" w:customStyle="1" w:styleId="WWNum6a">
    <w:name w:val="WWNum6a"/>
    <w:basedOn w:val="Bezlisty"/>
    <w:rsid w:val="009D5B19"/>
    <w:pPr>
      <w:numPr>
        <w:numId w:val="57"/>
      </w:numPr>
    </w:pPr>
  </w:style>
  <w:style w:type="numbering" w:customStyle="1" w:styleId="WWNum7a">
    <w:name w:val="WWNum7a"/>
    <w:basedOn w:val="Bezlisty"/>
    <w:rsid w:val="009D5B19"/>
    <w:pPr>
      <w:numPr>
        <w:numId w:val="58"/>
      </w:numPr>
    </w:pPr>
  </w:style>
  <w:style w:type="numbering" w:customStyle="1" w:styleId="WWNum8a">
    <w:name w:val="WWNum8a"/>
    <w:basedOn w:val="Bezlisty"/>
    <w:rsid w:val="009D5B19"/>
    <w:pPr>
      <w:numPr>
        <w:numId w:val="59"/>
      </w:numPr>
    </w:pPr>
  </w:style>
  <w:style w:type="numbering" w:customStyle="1" w:styleId="WWNum9a">
    <w:name w:val="WWNum9a"/>
    <w:basedOn w:val="Bezlisty"/>
    <w:rsid w:val="009D5B19"/>
    <w:pPr>
      <w:numPr>
        <w:numId w:val="60"/>
      </w:numPr>
    </w:pPr>
  </w:style>
  <w:style w:type="numbering" w:customStyle="1" w:styleId="WWNum10a">
    <w:name w:val="WWNum10a"/>
    <w:basedOn w:val="Bezlisty"/>
    <w:rsid w:val="009D5B19"/>
    <w:pPr>
      <w:numPr>
        <w:numId w:val="61"/>
      </w:numPr>
    </w:pPr>
  </w:style>
  <w:style w:type="numbering" w:customStyle="1" w:styleId="WWNum11a">
    <w:name w:val="WWNum11a"/>
    <w:basedOn w:val="Bezlisty"/>
    <w:rsid w:val="009D5B19"/>
    <w:pPr>
      <w:numPr>
        <w:numId w:val="62"/>
      </w:numPr>
    </w:pPr>
  </w:style>
  <w:style w:type="numbering" w:customStyle="1" w:styleId="WWNum12a">
    <w:name w:val="WWNum12a"/>
    <w:basedOn w:val="Bezlisty"/>
    <w:rsid w:val="009D5B19"/>
    <w:pPr>
      <w:numPr>
        <w:numId w:val="63"/>
      </w:numPr>
    </w:pPr>
  </w:style>
  <w:style w:type="numbering" w:customStyle="1" w:styleId="WWNum13a">
    <w:name w:val="WWNum13a"/>
    <w:basedOn w:val="Bezlisty"/>
    <w:rsid w:val="009D5B19"/>
    <w:pPr>
      <w:numPr>
        <w:numId w:val="64"/>
      </w:numPr>
    </w:pPr>
  </w:style>
  <w:style w:type="numbering" w:customStyle="1" w:styleId="WWNum14a">
    <w:name w:val="WWNum14a"/>
    <w:basedOn w:val="Bezlisty"/>
    <w:rsid w:val="009D5B19"/>
    <w:pPr>
      <w:numPr>
        <w:numId w:val="65"/>
      </w:numPr>
    </w:pPr>
  </w:style>
  <w:style w:type="numbering" w:customStyle="1" w:styleId="WWNum15a">
    <w:name w:val="WWNum15a"/>
    <w:basedOn w:val="Bezlisty"/>
    <w:rsid w:val="009D5B19"/>
    <w:pPr>
      <w:numPr>
        <w:numId w:val="66"/>
      </w:numPr>
    </w:pPr>
  </w:style>
  <w:style w:type="numbering" w:customStyle="1" w:styleId="WWNum16a">
    <w:name w:val="WWNum16a"/>
    <w:basedOn w:val="Bezlisty"/>
    <w:rsid w:val="009D5B19"/>
    <w:pPr>
      <w:numPr>
        <w:numId w:val="67"/>
      </w:numPr>
    </w:pPr>
  </w:style>
  <w:style w:type="numbering" w:customStyle="1" w:styleId="WWNum17a">
    <w:name w:val="WWNum17a"/>
    <w:basedOn w:val="Bezlisty"/>
    <w:rsid w:val="009D5B19"/>
    <w:pPr>
      <w:numPr>
        <w:numId w:val="68"/>
      </w:numPr>
    </w:pPr>
  </w:style>
  <w:style w:type="numbering" w:customStyle="1" w:styleId="WWNum18a">
    <w:name w:val="WWNum18a"/>
    <w:basedOn w:val="Bezlisty"/>
    <w:rsid w:val="009D5B19"/>
    <w:pPr>
      <w:numPr>
        <w:numId w:val="69"/>
      </w:numPr>
    </w:pPr>
  </w:style>
  <w:style w:type="numbering" w:customStyle="1" w:styleId="WWNum19a">
    <w:name w:val="WWNum19a"/>
    <w:basedOn w:val="Bezlisty"/>
    <w:rsid w:val="009D5B19"/>
    <w:pPr>
      <w:numPr>
        <w:numId w:val="70"/>
      </w:numPr>
    </w:pPr>
  </w:style>
  <w:style w:type="numbering" w:customStyle="1" w:styleId="WWNum20a">
    <w:name w:val="WWNum20a"/>
    <w:basedOn w:val="Bezlisty"/>
    <w:rsid w:val="009D5B19"/>
    <w:pPr>
      <w:numPr>
        <w:numId w:val="71"/>
      </w:numPr>
    </w:pPr>
  </w:style>
  <w:style w:type="numbering" w:customStyle="1" w:styleId="WWNum21a">
    <w:name w:val="WWNum21a"/>
    <w:basedOn w:val="Bezlisty"/>
    <w:rsid w:val="009D5B19"/>
    <w:pPr>
      <w:numPr>
        <w:numId w:val="72"/>
      </w:numPr>
    </w:pPr>
  </w:style>
  <w:style w:type="numbering" w:customStyle="1" w:styleId="WWNum22a">
    <w:name w:val="WWNum22a"/>
    <w:basedOn w:val="Bezlisty"/>
    <w:rsid w:val="009D5B19"/>
    <w:pPr>
      <w:numPr>
        <w:numId w:val="73"/>
      </w:numPr>
    </w:pPr>
  </w:style>
  <w:style w:type="numbering" w:customStyle="1" w:styleId="WWNum23a">
    <w:name w:val="WWNum23a"/>
    <w:basedOn w:val="Bezlisty"/>
    <w:rsid w:val="009D5B19"/>
    <w:pPr>
      <w:numPr>
        <w:numId w:val="74"/>
      </w:numPr>
    </w:pPr>
  </w:style>
  <w:style w:type="numbering" w:customStyle="1" w:styleId="WWNum24a">
    <w:name w:val="WWNum24a"/>
    <w:basedOn w:val="Bezlisty"/>
    <w:rsid w:val="009D5B19"/>
    <w:pPr>
      <w:numPr>
        <w:numId w:val="75"/>
      </w:numPr>
    </w:pPr>
  </w:style>
  <w:style w:type="numbering" w:customStyle="1" w:styleId="WWNum25a">
    <w:name w:val="WWNum25a"/>
    <w:basedOn w:val="Bezlisty"/>
    <w:rsid w:val="009D5B19"/>
    <w:pPr>
      <w:numPr>
        <w:numId w:val="76"/>
      </w:numPr>
    </w:pPr>
  </w:style>
  <w:style w:type="numbering" w:customStyle="1" w:styleId="WWNum26a">
    <w:name w:val="WWNum26a"/>
    <w:basedOn w:val="Bezlisty"/>
    <w:rsid w:val="009D5B19"/>
    <w:pPr>
      <w:numPr>
        <w:numId w:val="77"/>
      </w:numPr>
    </w:pPr>
  </w:style>
  <w:style w:type="numbering" w:customStyle="1" w:styleId="WWNum27a">
    <w:name w:val="WWNum27a"/>
    <w:basedOn w:val="Bezlisty"/>
    <w:rsid w:val="009D5B19"/>
    <w:pPr>
      <w:numPr>
        <w:numId w:val="78"/>
      </w:numPr>
    </w:pPr>
  </w:style>
  <w:style w:type="numbering" w:customStyle="1" w:styleId="WWNum28a">
    <w:name w:val="WWNum28a"/>
    <w:basedOn w:val="Bezlisty"/>
    <w:rsid w:val="009D5B19"/>
    <w:pPr>
      <w:numPr>
        <w:numId w:val="79"/>
      </w:numPr>
    </w:pPr>
  </w:style>
  <w:style w:type="numbering" w:customStyle="1" w:styleId="WWNum29a">
    <w:name w:val="WWNum29a"/>
    <w:basedOn w:val="Bezlisty"/>
    <w:rsid w:val="009D5B19"/>
    <w:pPr>
      <w:numPr>
        <w:numId w:val="80"/>
      </w:numPr>
    </w:pPr>
  </w:style>
  <w:style w:type="numbering" w:customStyle="1" w:styleId="WWNum30a">
    <w:name w:val="WWNum30a"/>
    <w:basedOn w:val="Bezlisty"/>
    <w:rsid w:val="009D5B19"/>
    <w:pPr>
      <w:numPr>
        <w:numId w:val="81"/>
      </w:numPr>
    </w:pPr>
  </w:style>
  <w:style w:type="numbering" w:customStyle="1" w:styleId="WWNum31a">
    <w:name w:val="WWNum31a"/>
    <w:basedOn w:val="Bezlisty"/>
    <w:rsid w:val="009D5B19"/>
    <w:pPr>
      <w:numPr>
        <w:numId w:val="82"/>
      </w:numPr>
    </w:pPr>
  </w:style>
  <w:style w:type="numbering" w:customStyle="1" w:styleId="WWNum32a">
    <w:name w:val="WWNum32a"/>
    <w:basedOn w:val="Bezlisty"/>
    <w:rsid w:val="009D5B19"/>
    <w:pPr>
      <w:numPr>
        <w:numId w:val="83"/>
      </w:numPr>
    </w:pPr>
  </w:style>
  <w:style w:type="numbering" w:customStyle="1" w:styleId="WWNum33a">
    <w:name w:val="WWNum33a"/>
    <w:basedOn w:val="Bezlisty"/>
    <w:rsid w:val="009D5B19"/>
    <w:pPr>
      <w:numPr>
        <w:numId w:val="84"/>
      </w:numPr>
    </w:pPr>
  </w:style>
  <w:style w:type="numbering" w:customStyle="1" w:styleId="WWNum34a">
    <w:name w:val="WWNum34a"/>
    <w:basedOn w:val="Bezlisty"/>
    <w:rsid w:val="009D5B19"/>
    <w:pPr>
      <w:numPr>
        <w:numId w:val="85"/>
      </w:numPr>
    </w:pPr>
  </w:style>
  <w:style w:type="numbering" w:customStyle="1" w:styleId="WWNum35a">
    <w:name w:val="WWNum35a"/>
    <w:basedOn w:val="Bezlisty"/>
    <w:rsid w:val="009D5B19"/>
    <w:pPr>
      <w:numPr>
        <w:numId w:val="86"/>
      </w:numPr>
    </w:pPr>
  </w:style>
  <w:style w:type="numbering" w:customStyle="1" w:styleId="WWNum36a">
    <w:name w:val="WWNum36a"/>
    <w:basedOn w:val="Bezlisty"/>
    <w:rsid w:val="009D5B19"/>
    <w:pPr>
      <w:numPr>
        <w:numId w:val="87"/>
      </w:numPr>
    </w:pPr>
  </w:style>
  <w:style w:type="numbering" w:customStyle="1" w:styleId="WWNum37a">
    <w:name w:val="WWNum37a"/>
    <w:basedOn w:val="Bezlisty"/>
    <w:rsid w:val="009D5B19"/>
    <w:pPr>
      <w:numPr>
        <w:numId w:val="88"/>
      </w:numPr>
    </w:pPr>
  </w:style>
  <w:style w:type="numbering" w:customStyle="1" w:styleId="WWNum38a">
    <w:name w:val="WWNum38a"/>
    <w:basedOn w:val="Bezlisty"/>
    <w:rsid w:val="009D5B19"/>
    <w:pPr>
      <w:numPr>
        <w:numId w:val="89"/>
      </w:numPr>
    </w:pPr>
  </w:style>
  <w:style w:type="numbering" w:customStyle="1" w:styleId="WWNum39a">
    <w:name w:val="WWNum39a"/>
    <w:basedOn w:val="Bezlisty"/>
    <w:rsid w:val="009D5B19"/>
    <w:pPr>
      <w:numPr>
        <w:numId w:val="90"/>
      </w:numPr>
    </w:pPr>
  </w:style>
  <w:style w:type="numbering" w:customStyle="1" w:styleId="WWNum40a">
    <w:name w:val="WWNum40a"/>
    <w:basedOn w:val="Bezlisty"/>
    <w:rsid w:val="009D5B19"/>
    <w:pPr>
      <w:numPr>
        <w:numId w:val="91"/>
      </w:numPr>
    </w:pPr>
  </w:style>
  <w:style w:type="numbering" w:customStyle="1" w:styleId="WWNum41a">
    <w:name w:val="WWNum41a"/>
    <w:basedOn w:val="Bezlisty"/>
    <w:rsid w:val="009D5B19"/>
    <w:pPr>
      <w:numPr>
        <w:numId w:val="92"/>
      </w:numPr>
    </w:pPr>
  </w:style>
  <w:style w:type="numbering" w:customStyle="1" w:styleId="WWNum42a">
    <w:name w:val="WWNum42a"/>
    <w:basedOn w:val="Bezlisty"/>
    <w:rsid w:val="009D5B19"/>
    <w:pPr>
      <w:numPr>
        <w:numId w:val="93"/>
      </w:numPr>
    </w:pPr>
  </w:style>
  <w:style w:type="numbering" w:customStyle="1" w:styleId="WWNum43a">
    <w:name w:val="WWNum43a"/>
    <w:basedOn w:val="Bezlisty"/>
    <w:rsid w:val="009D5B19"/>
    <w:pPr>
      <w:numPr>
        <w:numId w:val="94"/>
      </w:numPr>
    </w:pPr>
  </w:style>
  <w:style w:type="numbering" w:customStyle="1" w:styleId="WWNum44a">
    <w:name w:val="WWNum44a"/>
    <w:basedOn w:val="Bezlisty"/>
    <w:rsid w:val="009D5B19"/>
    <w:pPr>
      <w:numPr>
        <w:numId w:val="95"/>
      </w:numPr>
    </w:pPr>
  </w:style>
  <w:style w:type="numbering" w:customStyle="1" w:styleId="WWNum45a">
    <w:name w:val="WWNum45a"/>
    <w:basedOn w:val="Bezlisty"/>
    <w:rsid w:val="009D5B19"/>
    <w:pPr>
      <w:numPr>
        <w:numId w:val="96"/>
      </w:numPr>
    </w:pPr>
  </w:style>
  <w:style w:type="numbering" w:customStyle="1" w:styleId="WWNum46a">
    <w:name w:val="WWNum46a"/>
    <w:basedOn w:val="Bezlisty"/>
    <w:rsid w:val="009D5B19"/>
    <w:pPr>
      <w:numPr>
        <w:numId w:val="97"/>
      </w:numPr>
    </w:pPr>
  </w:style>
  <w:style w:type="numbering" w:customStyle="1" w:styleId="WWNum47a">
    <w:name w:val="WWNum47a"/>
    <w:basedOn w:val="Bezlisty"/>
    <w:rsid w:val="009D5B19"/>
    <w:pPr>
      <w:numPr>
        <w:numId w:val="98"/>
      </w:numPr>
    </w:pPr>
  </w:style>
  <w:style w:type="numbering" w:customStyle="1" w:styleId="WWNum48a">
    <w:name w:val="WWNum48a"/>
    <w:basedOn w:val="Bezlisty"/>
    <w:rsid w:val="009D5B19"/>
    <w:pPr>
      <w:numPr>
        <w:numId w:val="99"/>
      </w:numPr>
    </w:pPr>
  </w:style>
  <w:style w:type="numbering" w:customStyle="1" w:styleId="WWNum49a">
    <w:name w:val="WWNum49a"/>
    <w:basedOn w:val="Bezlisty"/>
    <w:rsid w:val="009D5B19"/>
    <w:pPr>
      <w:numPr>
        <w:numId w:val="100"/>
      </w:numPr>
    </w:pPr>
  </w:style>
  <w:style w:type="numbering" w:customStyle="1" w:styleId="WWNum50a">
    <w:name w:val="WWNum50a"/>
    <w:basedOn w:val="Bezlisty"/>
    <w:rsid w:val="009D5B19"/>
    <w:pPr>
      <w:numPr>
        <w:numId w:val="101"/>
      </w:numPr>
    </w:pPr>
  </w:style>
  <w:style w:type="numbering" w:customStyle="1" w:styleId="WWNum51">
    <w:name w:val="WWNum51"/>
    <w:basedOn w:val="Bezlisty"/>
    <w:rsid w:val="009D5B19"/>
    <w:pPr>
      <w:numPr>
        <w:numId w:val="102"/>
      </w:numPr>
    </w:pPr>
  </w:style>
  <w:style w:type="numbering" w:customStyle="1" w:styleId="WWNum52">
    <w:name w:val="WWNum52"/>
    <w:basedOn w:val="Bezlisty"/>
    <w:rsid w:val="009D5B19"/>
    <w:pPr>
      <w:numPr>
        <w:numId w:val="103"/>
      </w:numPr>
    </w:pPr>
  </w:style>
  <w:style w:type="numbering" w:customStyle="1" w:styleId="WWNum53">
    <w:name w:val="WWNum53"/>
    <w:basedOn w:val="Bezlisty"/>
    <w:rsid w:val="009D5B19"/>
    <w:pPr>
      <w:numPr>
        <w:numId w:val="104"/>
      </w:numPr>
    </w:pPr>
  </w:style>
  <w:style w:type="numbering" w:customStyle="1" w:styleId="WWNum54">
    <w:name w:val="WWNum54"/>
    <w:basedOn w:val="Bezlisty"/>
    <w:rsid w:val="009D5B19"/>
    <w:pPr>
      <w:numPr>
        <w:numId w:val="105"/>
      </w:numPr>
    </w:pPr>
  </w:style>
  <w:style w:type="numbering" w:customStyle="1" w:styleId="WWNum55">
    <w:name w:val="WWNum55"/>
    <w:basedOn w:val="Bezlisty"/>
    <w:rsid w:val="009D5B19"/>
    <w:pPr>
      <w:numPr>
        <w:numId w:val="106"/>
      </w:numPr>
    </w:pPr>
  </w:style>
  <w:style w:type="numbering" w:customStyle="1" w:styleId="WWNum56">
    <w:name w:val="WWNum56"/>
    <w:basedOn w:val="Bezlisty"/>
    <w:rsid w:val="009D5B19"/>
    <w:pPr>
      <w:numPr>
        <w:numId w:val="107"/>
      </w:numPr>
    </w:pPr>
  </w:style>
  <w:style w:type="numbering" w:customStyle="1" w:styleId="WWNum57">
    <w:name w:val="WWNum57"/>
    <w:basedOn w:val="Bezlisty"/>
    <w:rsid w:val="009D5B19"/>
    <w:pPr>
      <w:numPr>
        <w:numId w:val="108"/>
      </w:numPr>
    </w:pPr>
  </w:style>
  <w:style w:type="numbering" w:customStyle="1" w:styleId="WWNum58">
    <w:name w:val="WWNum58"/>
    <w:basedOn w:val="Bezlisty"/>
    <w:rsid w:val="009D5B19"/>
    <w:pPr>
      <w:numPr>
        <w:numId w:val="109"/>
      </w:numPr>
    </w:pPr>
  </w:style>
  <w:style w:type="numbering" w:customStyle="1" w:styleId="WWNum59">
    <w:name w:val="WWNum59"/>
    <w:basedOn w:val="Bezlisty"/>
    <w:rsid w:val="009D5B19"/>
    <w:pPr>
      <w:numPr>
        <w:numId w:val="110"/>
      </w:numPr>
    </w:pPr>
  </w:style>
  <w:style w:type="numbering" w:customStyle="1" w:styleId="WWNum60">
    <w:name w:val="WWNum60"/>
    <w:basedOn w:val="Bezlisty"/>
    <w:rsid w:val="009D5B19"/>
    <w:pPr>
      <w:numPr>
        <w:numId w:val="111"/>
      </w:numPr>
    </w:pPr>
  </w:style>
  <w:style w:type="numbering" w:customStyle="1" w:styleId="WWNum61">
    <w:name w:val="WWNum61"/>
    <w:basedOn w:val="Bezlisty"/>
    <w:rsid w:val="009D5B19"/>
    <w:pPr>
      <w:numPr>
        <w:numId w:val="112"/>
      </w:numPr>
    </w:pPr>
  </w:style>
  <w:style w:type="numbering" w:customStyle="1" w:styleId="WWNum62">
    <w:name w:val="WWNum62"/>
    <w:basedOn w:val="Bezlisty"/>
    <w:rsid w:val="009D5B19"/>
    <w:pPr>
      <w:numPr>
        <w:numId w:val="113"/>
      </w:numPr>
    </w:pPr>
  </w:style>
  <w:style w:type="numbering" w:customStyle="1" w:styleId="WWNum63">
    <w:name w:val="WWNum63"/>
    <w:basedOn w:val="Bezlisty"/>
    <w:rsid w:val="009D5B19"/>
    <w:pPr>
      <w:numPr>
        <w:numId w:val="114"/>
      </w:numPr>
    </w:pPr>
  </w:style>
  <w:style w:type="numbering" w:customStyle="1" w:styleId="WWNum64">
    <w:name w:val="WWNum64"/>
    <w:basedOn w:val="Bezlisty"/>
    <w:rsid w:val="009D5B19"/>
    <w:pPr>
      <w:numPr>
        <w:numId w:val="115"/>
      </w:numPr>
    </w:pPr>
  </w:style>
  <w:style w:type="numbering" w:customStyle="1" w:styleId="WWNum65">
    <w:name w:val="WWNum65"/>
    <w:basedOn w:val="Bezlisty"/>
    <w:rsid w:val="009D5B19"/>
    <w:pPr>
      <w:numPr>
        <w:numId w:val="116"/>
      </w:numPr>
    </w:pPr>
  </w:style>
  <w:style w:type="numbering" w:customStyle="1" w:styleId="WWNum66">
    <w:name w:val="WWNum66"/>
    <w:basedOn w:val="Bezlisty"/>
    <w:rsid w:val="009D5B19"/>
    <w:pPr>
      <w:numPr>
        <w:numId w:val="117"/>
      </w:numPr>
    </w:pPr>
  </w:style>
  <w:style w:type="numbering" w:customStyle="1" w:styleId="WWNum67">
    <w:name w:val="WWNum67"/>
    <w:basedOn w:val="Bezlisty"/>
    <w:rsid w:val="009D5B19"/>
    <w:pPr>
      <w:numPr>
        <w:numId w:val="118"/>
      </w:numPr>
    </w:pPr>
  </w:style>
  <w:style w:type="numbering" w:customStyle="1" w:styleId="WWNum68">
    <w:name w:val="WWNum68"/>
    <w:basedOn w:val="Bezlisty"/>
    <w:rsid w:val="009D5B19"/>
    <w:pPr>
      <w:numPr>
        <w:numId w:val="119"/>
      </w:numPr>
    </w:pPr>
  </w:style>
  <w:style w:type="numbering" w:customStyle="1" w:styleId="WWNum69">
    <w:name w:val="WWNum69"/>
    <w:basedOn w:val="Bezlisty"/>
    <w:rsid w:val="009D5B19"/>
    <w:pPr>
      <w:numPr>
        <w:numId w:val="120"/>
      </w:numPr>
    </w:pPr>
  </w:style>
  <w:style w:type="numbering" w:customStyle="1" w:styleId="WWNum70">
    <w:name w:val="WWNum70"/>
    <w:basedOn w:val="Bezlisty"/>
    <w:rsid w:val="009D5B19"/>
    <w:pPr>
      <w:numPr>
        <w:numId w:val="121"/>
      </w:numPr>
    </w:pPr>
  </w:style>
  <w:style w:type="numbering" w:customStyle="1" w:styleId="WWNum71">
    <w:name w:val="WWNum71"/>
    <w:basedOn w:val="Bezlisty"/>
    <w:rsid w:val="009D5B19"/>
    <w:pPr>
      <w:numPr>
        <w:numId w:val="122"/>
      </w:numPr>
    </w:pPr>
  </w:style>
  <w:style w:type="numbering" w:customStyle="1" w:styleId="WWNum72">
    <w:name w:val="WWNum72"/>
    <w:basedOn w:val="Bezlisty"/>
    <w:rsid w:val="009D5B19"/>
    <w:pPr>
      <w:numPr>
        <w:numId w:val="123"/>
      </w:numPr>
    </w:pPr>
  </w:style>
  <w:style w:type="numbering" w:customStyle="1" w:styleId="WWNum73">
    <w:name w:val="WWNum73"/>
    <w:basedOn w:val="Bezlisty"/>
    <w:rsid w:val="009D5B19"/>
    <w:pPr>
      <w:numPr>
        <w:numId w:val="124"/>
      </w:numPr>
    </w:pPr>
  </w:style>
  <w:style w:type="numbering" w:customStyle="1" w:styleId="WWNum74">
    <w:name w:val="WWNum74"/>
    <w:basedOn w:val="Bezlisty"/>
    <w:rsid w:val="009D5B19"/>
    <w:pPr>
      <w:numPr>
        <w:numId w:val="125"/>
      </w:numPr>
    </w:pPr>
  </w:style>
  <w:style w:type="numbering" w:customStyle="1" w:styleId="WWNum75">
    <w:name w:val="WWNum75"/>
    <w:basedOn w:val="Bezlisty"/>
    <w:rsid w:val="009D5B19"/>
    <w:pPr>
      <w:numPr>
        <w:numId w:val="126"/>
      </w:numPr>
    </w:pPr>
  </w:style>
  <w:style w:type="numbering" w:customStyle="1" w:styleId="WWNum76">
    <w:name w:val="WWNum76"/>
    <w:basedOn w:val="Bezlisty"/>
    <w:rsid w:val="009D5B19"/>
    <w:pPr>
      <w:numPr>
        <w:numId w:val="127"/>
      </w:numPr>
    </w:pPr>
  </w:style>
  <w:style w:type="numbering" w:customStyle="1" w:styleId="WWNum77">
    <w:name w:val="WWNum77"/>
    <w:basedOn w:val="Bezlisty"/>
    <w:rsid w:val="009D5B19"/>
    <w:pPr>
      <w:numPr>
        <w:numId w:val="128"/>
      </w:numPr>
    </w:pPr>
  </w:style>
  <w:style w:type="numbering" w:customStyle="1" w:styleId="WWNum78">
    <w:name w:val="WWNum78"/>
    <w:basedOn w:val="Bezlisty"/>
    <w:rsid w:val="009D5B19"/>
    <w:pPr>
      <w:numPr>
        <w:numId w:val="129"/>
      </w:numPr>
    </w:pPr>
  </w:style>
  <w:style w:type="numbering" w:customStyle="1" w:styleId="WWNum79">
    <w:name w:val="WWNum79"/>
    <w:basedOn w:val="Bezlisty"/>
    <w:rsid w:val="009D5B19"/>
    <w:pPr>
      <w:numPr>
        <w:numId w:val="130"/>
      </w:numPr>
    </w:pPr>
  </w:style>
  <w:style w:type="numbering" w:customStyle="1" w:styleId="WWNum80">
    <w:name w:val="WWNum80"/>
    <w:basedOn w:val="Bezlisty"/>
    <w:rsid w:val="009D5B19"/>
    <w:pPr>
      <w:numPr>
        <w:numId w:val="131"/>
      </w:numPr>
    </w:pPr>
  </w:style>
  <w:style w:type="numbering" w:customStyle="1" w:styleId="WWNum81">
    <w:name w:val="WWNum81"/>
    <w:basedOn w:val="Bezlisty"/>
    <w:rsid w:val="009D5B19"/>
    <w:pPr>
      <w:numPr>
        <w:numId w:val="132"/>
      </w:numPr>
    </w:pPr>
  </w:style>
  <w:style w:type="numbering" w:customStyle="1" w:styleId="WWNum82">
    <w:name w:val="WWNum82"/>
    <w:basedOn w:val="Bezlisty"/>
    <w:rsid w:val="009D5B19"/>
    <w:pPr>
      <w:numPr>
        <w:numId w:val="133"/>
      </w:numPr>
    </w:pPr>
  </w:style>
  <w:style w:type="numbering" w:customStyle="1" w:styleId="WWNum83">
    <w:name w:val="WWNum83"/>
    <w:basedOn w:val="Bezlisty"/>
    <w:rsid w:val="009D5B19"/>
    <w:pPr>
      <w:numPr>
        <w:numId w:val="134"/>
      </w:numPr>
    </w:pPr>
  </w:style>
  <w:style w:type="numbering" w:customStyle="1" w:styleId="WWNum84">
    <w:name w:val="WWNum84"/>
    <w:basedOn w:val="Bezlisty"/>
    <w:rsid w:val="009D5B19"/>
    <w:pPr>
      <w:numPr>
        <w:numId w:val="135"/>
      </w:numPr>
    </w:pPr>
  </w:style>
  <w:style w:type="numbering" w:customStyle="1" w:styleId="WWNum85">
    <w:name w:val="WWNum85"/>
    <w:basedOn w:val="Bezlisty"/>
    <w:rsid w:val="009D5B19"/>
    <w:pPr>
      <w:numPr>
        <w:numId w:val="136"/>
      </w:numPr>
    </w:pPr>
  </w:style>
  <w:style w:type="numbering" w:customStyle="1" w:styleId="WWNum86">
    <w:name w:val="WWNum86"/>
    <w:basedOn w:val="Bezlisty"/>
    <w:rsid w:val="009D5B19"/>
    <w:pPr>
      <w:numPr>
        <w:numId w:val="137"/>
      </w:numPr>
    </w:pPr>
  </w:style>
  <w:style w:type="numbering" w:customStyle="1" w:styleId="WWNum87">
    <w:name w:val="WWNum87"/>
    <w:basedOn w:val="Bezlisty"/>
    <w:rsid w:val="009D5B19"/>
    <w:pPr>
      <w:numPr>
        <w:numId w:val="138"/>
      </w:numPr>
    </w:pPr>
  </w:style>
  <w:style w:type="numbering" w:customStyle="1" w:styleId="WWNum88">
    <w:name w:val="WWNum88"/>
    <w:basedOn w:val="Bezlisty"/>
    <w:rsid w:val="009D5B19"/>
    <w:pPr>
      <w:numPr>
        <w:numId w:val="139"/>
      </w:numPr>
    </w:pPr>
  </w:style>
  <w:style w:type="numbering" w:customStyle="1" w:styleId="WWNum89">
    <w:name w:val="WWNum89"/>
    <w:basedOn w:val="Bezlisty"/>
    <w:rsid w:val="009D5B19"/>
    <w:pPr>
      <w:numPr>
        <w:numId w:val="140"/>
      </w:numPr>
    </w:pPr>
  </w:style>
  <w:style w:type="numbering" w:customStyle="1" w:styleId="WWNum90">
    <w:name w:val="WWNum90"/>
    <w:basedOn w:val="Bezlisty"/>
    <w:rsid w:val="009D5B19"/>
    <w:pPr>
      <w:numPr>
        <w:numId w:val="141"/>
      </w:numPr>
    </w:pPr>
  </w:style>
  <w:style w:type="numbering" w:customStyle="1" w:styleId="WWNum91">
    <w:name w:val="WWNum91"/>
    <w:basedOn w:val="Bezlisty"/>
    <w:rsid w:val="009D5B19"/>
    <w:pPr>
      <w:numPr>
        <w:numId w:val="142"/>
      </w:numPr>
    </w:pPr>
  </w:style>
  <w:style w:type="numbering" w:customStyle="1" w:styleId="WWNum92">
    <w:name w:val="WWNum92"/>
    <w:basedOn w:val="Bezlisty"/>
    <w:rsid w:val="009D5B19"/>
    <w:pPr>
      <w:numPr>
        <w:numId w:val="143"/>
      </w:numPr>
    </w:pPr>
  </w:style>
  <w:style w:type="numbering" w:customStyle="1" w:styleId="WWNum93">
    <w:name w:val="WWNum93"/>
    <w:basedOn w:val="Bezlisty"/>
    <w:rsid w:val="009D5B19"/>
    <w:pPr>
      <w:numPr>
        <w:numId w:val="144"/>
      </w:numPr>
    </w:pPr>
  </w:style>
  <w:style w:type="numbering" w:customStyle="1" w:styleId="WWNum94">
    <w:name w:val="WWNum94"/>
    <w:basedOn w:val="Bezlisty"/>
    <w:rsid w:val="009D5B19"/>
    <w:pPr>
      <w:numPr>
        <w:numId w:val="145"/>
      </w:numPr>
    </w:pPr>
  </w:style>
  <w:style w:type="numbering" w:customStyle="1" w:styleId="WWNum95">
    <w:name w:val="WWNum95"/>
    <w:basedOn w:val="Bezlisty"/>
    <w:rsid w:val="009D5B19"/>
    <w:pPr>
      <w:numPr>
        <w:numId w:val="14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2866</Words>
  <Characters>17202</Characters>
  <Application>Microsoft Office Word</Application>
  <DocSecurity>0</DocSecurity>
  <Lines>143</Lines>
  <Paragraphs>40</Paragraphs>
  <ScaleCrop>false</ScaleCrop>
  <Company/>
  <LinksUpToDate>false</LinksUpToDate>
  <CharactersWithSpaces>20028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Kowalska Małgorzata</cp:lastModifiedBy>
  <cp:revision>5</cp:revision>
  <cp:lastPrinted>1995-11-21T16:41:00Z</cp:lastPrinted>
  <dcterms:created xsi:type="dcterms:W3CDTF">2024-04-12T11:36:00Z</dcterms:created>
  <dcterms:modified xsi:type="dcterms:W3CDTF">2025-07-17T07:37:00Z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