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E9" w:rsidRDefault="00B90830">
      <w:pPr>
        <w:pStyle w:val="Standard"/>
        <w:ind w:left="5672"/>
      </w:pPr>
      <w:r>
        <w:rPr>
          <w:rFonts w:ascii="Calibri" w:hAnsi="Calibri" w:cs="Calibri"/>
          <w:sz w:val="22"/>
          <w:szCs w:val="22"/>
        </w:rPr>
        <w:t>Załącznik nr 5 do zapytania ofertowego                                                      Nr 05/2021/KKZ-ZS1 z dnia 16.04.2021 r.</w:t>
      </w:r>
    </w:p>
    <w:p w:rsidR="00A953E9" w:rsidRDefault="00B90830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  <w:jc w:val="center"/>
      </w:pPr>
      <w:r>
        <w:rPr>
          <w:rFonts w:ascii="Calibri" w:hAnsi="Calibri" w:cs="Calibri"/>
          <w:sz w:val="22"/>
          <w:szCs w:val="22"/>
        </w:rPr>
        <w:t>UMOWA NA USŁUGĘ nr …..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zawarta w Jędrzejowie, dnia ……………… , pomiędzy: Powiatem Jędrzejowskim, ul. 11 Listopada83, 28-300 Jędrzejów, NIP: 656 22 51 851, regon: 291009366 Reprezentowanym na podstawie upoważnienia Zarządu Powiatu 110/301/2017 z dnia 12 września 2017 r. Przez Małgorzatę Wojtasik- Dyrektora Zespołu Szkół nr 1 im. ks. Stanisława Konarskiego w Jędrzejowie </w:t>
      </w: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A953E9" w:rsidRDefault="00B90830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…….. </w:t>
      </w:r>
      <w:r>
        <w:rPr>
          <w:rFonts w:ascii="Calibri" w:hAnsi="Calibri" w:cs="Calibri"/>
          <w:sz w:val="22"/>
          <w:szCs w:val="22"/>
        </w:rPr>
        <w:t>NIP: ……. REGON: ……</w:t>
      </w: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A953E9" w:rsidRDefault="00B90830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A953E9" w:rsidRDefault="00B9083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kwitnie zawodowo!” (dalej: Projekt).  Projekt jest współfinansowany przez Unię Europejską ze środków Europejskiego Funduszu Społecznego  w ramach Regionalnego Programu Operacyjnego Województwa Świętokrzyskiego na lata 2014-2020, Oś Priorytetowa 8 Rozwój edukacji i aktywne społeczeństwo, Działanie 8.5 Rozwój i wysoka jakość szkolnictwa zawodowego i kształcenia ustawicznego Poddziałanie 8.5.1 Podniesienie jakości kształcenia zawodowego oraz wsparcie na rzecz tworzenia i rozwoju CKZiU (projekty konkursowe). Nr projektu: RPSW. 08.05.01-26-0034/19  </w:t>
      </w:r>
    </w:p>
    <w:p w:rsidR="00A953E9" w:rsidRDefault="00B90830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b. Zleceniodawca zleca, a Wykonawca przyjmuje do wykonania realizację Usługi szkolenia „Cyberbezpieczeństwo-umiejętność poruszania się w sieci” dla uczestników projektu „Konarski kwitnie zawodowo!” 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A953E9" w:rsidRDefault="00B90830">
      <w:pPr>
        <w:suppressAutoHyphens w:val="0"/>
        <w:rPr>
          <w:rFonts w:hint="eastAsia"/>
        </w:rPr>
      </w:pPr>
      <w:r>
        <w:rPr>
          <w:rFonts w:ascii="Calibri" w:hAnsi="Calibri" w:cs="Calibri"/>
          <w:sz w:val="22"/>
          <w:szCs w:val="22"/>
          <w:lang w:eastAsia="pl-PL"/>
        </w:rPr>
        <w:t>1)przeprowadzenie 10 szkoleń z cyberbezpieczeństwa dla uczniów szkoły ponadpodstawowej w wymiarze 8 godzin/grupa w terminie od dnia podpisania umowy najpóźniej do 30.09.2021 r., ale co najmniej 5 szkoleń musi się odbyć do 30.06.2021 r.</w:t>
      </w:r>
    </w:p>
    <w:p w:rsidR="00A953E9" w:rsidRDefault="00B90830">
      <w:pPr>
        <w:suppressAutoHyphens w:val="0"/>
        <w:rPr>
          <w:rFonts w:hint="eastAsia"/>
        </w:rPr>
      </w:pPr>
      <w:r>
        <w:rPr>
          <w:rFonts w:ascii="Calibri" w:hAnsi="Calibri" w:cs="Calibri"/>
          <w:sz w:val="22"/>
          <w:szCs w:val="22"/>
          <w:lang w:eastAsia="pl-PL"/>
        </w:rPr>
        <w:t>Szkolenia odbędą się zdalnie za pomocą kanałów elektronicznych na platformie Microsoft Teams i zostaną przeprowadzone w godzinach pozalekcyjnych.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 xml:space="preserve">Terminy szkoleń zostaną podane przez Zamawiającego po podpisaniu umowy. 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2)Tematyka szkolenia musi obejmować zagadnienia (minimalny zakres):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•aspekty prawne,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•identyfikacja zagrożeń,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•działania prewencyjne,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•najnowsze techniki i narzędzia związane z cyberprzestępczością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3)Opracowanie i dostarczenie konspektu szkolenia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4)Opracowanie i dostarczenie materiałów szkoleniowych</w:t>
      </w:r>
    </w:p>
    <w:p w:rsidR="00A953E9" w:rsidRDefault="00B90830">
      <w:pPr>
        <w:pStyle w:val="Default"/>
        <w:spacing w:line="276" w:lineRule="auto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5)Sporządzenie i przekazanie Zamawiającemu miesięcznej ewidencji czasu pracy</w:t>
      </w:r>
    </w:p>
    <w:p w:rsidR="00A953E9" w:rsidRDefault="00A953E9">
      <w:pPr>
        <w:pStyle w:val="Standard"/>
        <w:rPr>
          <w:rFonts w:ascii="Calibri" w:hAnsi="Calibri" w:cs="Calibri"/>
          <w:sz w:val="22"/>
          <w:szCs w:val="22"/>
        </w:rPr>
      </w:pP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A953E9" w:rsidRDefault="00B90830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 xml:space="preserve">Realizacja wszystkich czynności wymienionych w §1 nastąpi najpóźniej do 30.09.2021 r.    </w:t>
      </w:r>
    </w:p>
    <w:p w:rsidR="00A953E9" w:rsidRDefault="00B9083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Wykonawca za należyte wykonanie Usługi otrzyma wynagrodzenie brutto w wysokości: …………… zł (słownie: …………… złotych, …/100) za 1 godzinę szkolenia, co daje łącznie: …………… zł (słownie: …………… złotych, 00/100) za 80 godzin szkolenia dla wszystkich uczestników.                                                                         2. Wynagrodzenie wypłacane będzie ze środków Unii Europejskiej w ramach Europejskiego Funduszu </w:t>
      </w:r>
      <w:r>
        <w:rPr>
          <w:rFonts w:ascii="Calibri" w:hAnsi="Calibri" w:cs="Calibri"/>
          <w:sz w:val="22"/>
          <w:szCs w:val="22"/>
        </w:rPr>
        <w:lastRenderedPageBreak/>
        <w:t>Społecznego po podpisaniu protokołu zdawczo-odbiorczego, na podstawie poprawnie wystawionych rachunków/faktur po zrealizowaniu  usługi.</w:t>
      </w:r>
    </w:p>
    <w:p w:rsidR="00A953E9" w:rsidRDefault="00B90830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3. Należności za wykonane usługi  zostaną uregulowane w ciągu 14 dni od daty otrzymania rachunków/faktur na konto Wykonawcy: ………………………………………… w banku …………………………</w:t>
      </w:r>
    </w:p>
    <w:p w:rsidR="00A953E9" w:rsidRDefault="00B90830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A953E9" w:rsidRDefault="00B90830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iCs/>
          <w:sz w:val="22"/>
          <w:szCs w:val="22"/>
        </w:rPr>
        <w:t>ul. 11 Listopada 83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iCs/>
          <w:sz w:val="22"/>
          <w:szCs w:val="22"/>
        </w:rPr>
        <w:t>28-30 Jędrzejów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A953E9" w:rsidRDefault="00B90830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iCs/>
          <w:sz w:val="22"/>
          <w:szCs w:val="22"/>
        </w:rPr>
        <w:t xml:space="preserve">ul. Przypkowskiego 49,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Wykonawca wyraża zgodę na przetwarzanie swoich danych osobowych i informacji o wysokości wynagrodzenia osiąganego z tytułu niniejszej umowy w celu właściwej realizacji i rozliczenia projektu.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 Wykonawca oświadcza, że został poinformowany o współfinansowaniu wynagrodzenia określonego w §5 ust. 1 ze środków Unii Europejskiej w ramach Regionalnego Programu Operacyjnego Województwa Świętokrzyskiego na lata 2014-2020, Oś Priorytetowa 8 Rozwój edukacji i aktywne społeczeństwo, Działanie 9.5 Rozwój i wysoka jakość szkolnictwa zawodowego i kształcenia ustawicznego Poddziałanie 8.5.1 Podniesienie jakości kształcenia zawodowego oraz wsparcie na rzecz tworzenia i rozwoju CKZiU (projekty konkursowe).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A953E9" w:rsidRDefault="00B90830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A953E9" w:rsidRDefault="00B90830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2018r. (Dz.U.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 i w sprawie swobodnego przepływu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A953E9" w:rsidRDefault="00B90830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nr 1 im. ks. St. Konarskiego, ul.Przypkowskiego 49, 28-300 Jędrzejów, email: poczta@zsp1.jedrzejow.com.pl,</w:t>
      </w:r>
    </w:p>
    <w:p w:rsidR="00A953E9" w:rsidRDefault="00B90830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A953E9" w:rsidRDefault="00B90830">
      <w:pPr>
        <w:pStyle w:val="Standard"/>
        <w:spacing w:line="242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usługi </w:t>
      </w:r>
      <w:r>
        <w:rPr>
          <w:rFonts w:ascii="Calibri" w:hAnsi="Calibri" w:cs="Calibri"/>
          <w:b/>
          <w:sz w:val="22"/>
          <w:szCs w:val="22"/>
        </w:rPr>
        <w:t xml:space="preserve">Wybór trenera na szkolenie „Cyberbezpieczeństwo-umiejętność poruszania się w sieci” dla uczestników projektu „Konarski kwitnie zawodowo!” </w:t>
      </w:r>
      <w:r>
        <w:rPr>
          <w:rFonts w:ascii="Calibri" w:eastAsia="Calibri" w:hAnsi="Calibri" w:cs="Calibri"/>
          <w:b/>
          <w:sz w:val="22"/>
          <w:szCs w:val="22"/>
        </w:rPr>
        <w:t>realizowanego w ramach RPO Województwa Świętokrzyskiego współfinansowanego przez Unię Europejską w ramach środków Europejskiego Funduszu Społecznego.</w:t>
      </w:r>
    </w:p>
    <w:p w:rsidR="00A953E9" w:rsidRDefault="00B9083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A953E9" w:rsidRDefault="00B90830">
      <w:pPr>
        <w:pStyle w:val="Standard"/>
        <w:numPr>
          <w:ilvl w:val="0"/>
          <w:numId w:val="3"/>
        </w:numPr>
        <w:suppressAutoHyphens w:val="0"/>
        <w:ind w:left="426" w:hanging="426"/>
        <w:jc w:val="both"/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będą osoby lub podmioty, którym udostępniona zostanie dokumentacja postępowania w oparciu o ustawę z dnia 11 września 2019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nych, dalej „ustawa Pzp” oraz ;  </w:t>
      </w:r>
    </w:p>
    <w:p w:rsidR="00A953E9" w:rsidRDefault="00B90830">
      <w:pPr>
        <w:pStyle w:val="Standard"/>
        <w:numPr>
          <w:ilvl w:val="0"/>
          <w:numId w:val="3"/>
        </w:numPr>
        <w:suppressAutoHyphens w:val="0"/>
        <w:ind w:left="426" w:hanging="426"/>
        <w:jc w:val="both"/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przechowywane, zgodnie z ustawą Pzp, przez okres 4 lat od dnia zako</w:t>
      </w:r>
      <w:r>
        <w:rPr>
          <w:rFonts w:ascii="Calibri" w:hAnsi="Calibri" w:cs="Calibri"/>
          <w:sz w:val="22"/>
          <w:szCs w:val="22"/>
          <w:lang w:eastAsia="pl-PL"/>
        </w:rPr>
        <w:t>ń</w:t>
      </w:r>
      <w:r>
        <w:rPr>
          <w:rFonts w:ascii="Calibri" w:hAnsi="Calibri" w:cs="Calibri"/>
          <w:sz w:val="22"/>
          <w:szCs w:val="22"/>
          <w:lang w:eastAsia="pl-PL"/>
        </w:rPr>
        <w:t>czenia postępowania o udzielenie zamówienia, a jeżeli czas trwania umowy przekracza 4 lata, okres przechowywania obejmuje cały czas trwania umowy lub przechowywanie dokumentacji stosuje się ustawę o archiwach państwowych oraz zgodnie z Rozporządzenie Prezesa Rady Ministrów w sprawie instrukcji kancelaryjnej, jednolitych rzeczowych wykazów akt oraz instrukcji w sprawie organizacji i zakresu działania archiwów zakładowych z dnia 18 stycznia 2011 r. (Dz.U. Nr 14, poz. 67);</w:t>
      </w:r>
    </w:p>
    <w:p w:rsidR="00A953E9" w:rsidRDefault="00B9083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A953E9" w:rsidRDefault="00B90830">
      <w:pPr>
        <w:pStyle w:val="Standard"/>
        <w:numPr>
          <w:ilvl w:val="0"/>
          <w:numId w:val="3"/>
        </w:numPr>
        <w:suppressAutoHyphens w:val="0"/>
        <w:ind w:left="426" w:hanging="426"/>
        <w:jc w:val="both"/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A953E9" w:rsidRDefault="00B9083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A953E9" w:rsidRDefault="00B90830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15 RODO prawo dostępu do danych osobowych Pani/Pana dotyczących;</w:t>
      </w:r>
    </w:p>
    <w:p w:rsidR="00A953E9" w:rsidRDefault="00B90830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na podstawie art. 16 RODO prawo do sprostowania Pani/Pana danych osobowych;</w:t>
      </w:r>
    </w:p>
    <w:p w:rsidR="00A953E9" w:rsidRDefault="00B90830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A953E9" w:rsidRDefault="00B90830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A953E9" w:rsidRDefault="00B90830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A953E9" w:rsidRDefault="00B90830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związku z art. 17 ust. 3 lit. b, d lub e RODO prawo do usunięcia danych osobowych;</w:t>
      </w:r>
    </w:p>
    <w:p w:rsidR="00A953E9" w:rsidRDefault="00B90830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A953E9" w:rsidRDefault="00B90830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danych osobowych jest art. 6 ust.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A953E9" w:rsidRDefault="00B90830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A953E9" w:rsidRDefault="00B90830">
      <w:pPr>
        <w:pStyle w:val="Standard"/>
        <w:suppressAutoHyphens w:val="0"/>
        <w:ind w:firstLine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A953E9" w:rsidRDefault="00B90830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A953E9" w:rsidRDefault="00B90830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A953E9" w:rsidRDefault="00B9083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A953E9" w:rsidRDefault="00B9083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osobą fizyczną (np. dane osobowe zamieszczone w pełnomocnictwie),</w:t>
      </w:r>
    </w:p>
    <w:p w:rsidR="00A953E9" w:rsidRDefault="00B9083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A953E9" w:rsidRDefault="00B9083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 o udzielenie zamówienia publicznego;</w:t>
      </w:r>
    </w:p>
    <w:p w:rsidR="00A953E9" w:rsidRDefault="00B90830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A953E9" w:rsidRDefault="00B90830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A953E9" w:rsidRDefault="00B9083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</w:t>
      </w:r>
    </w:p>
    <w:p w:rsidR="00A953E9" w:rsidRDefault="00B9083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A953E9" w:rsidRDefault="00B9083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A953E9" w:rsidRDefault="00B9083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podwykonawcy/podmiotu trzeciego, będącego osobą fizyczną (np. dane osobowe zamieszczone w informacji z KRK);</w:t>
      </w:r>
    </w:p>
    <w:p w:rsidR="00A953E9" w:rsidRDefault="00B90830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A953E9" w:rsidRDefault="00B90830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fizycznej skierowanej do realizacji zamówienia.</w:t>
      </w:r>
    </w:p>
    <w:p w:rsidR="00A953E9" w:rsidRDefault="00B90830">
      <w:pPr>
        <w:pStyle w:val="Standard"/>
        <w:suppressAutoHyphens w:val="0"/>
        <w:jc w:val="both"/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której dane osobowe dotyczą. Mając na względzie specyfikę zamówień publicznych, uznać należy, że zamawiający będzie mógł zawrzeć klauzulę informacyjną z art. 13 RODO w ogłoszeniu o zamówieniu lub       w specyfikacji istotnych warunków zamówienia. Potencjalny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 xml:space="preserve">mówieniu lub brak jest specyfikacji istotnych warunków zamówienia,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gospodarczą.  </w:t>
      </w:r>
    </w:p>
    <w:p w:rsidR="00A953E9" w:rsidRDefault="00B90830">
      <w:pPr>
        <w:pStyle w:val="Standard"/>
        <w:suppressAutoHyphens w:val="0"/>
        <w:jc w:val="both"/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A953E9" w:rsidRDefault="00B90830">
      <w:pPr>
        <w:pStyle w:val="Standard"/>
        <w:suppressAutoHyphens w:val="0"/>
        <w:jc w:val="both"/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przejrzystym, zrozumiałym, jasnym i prostym językiem.</w:t>
      </w:r>
    </w:p>
    <w:p w:rsidR="00A953E9" w:rsidRDefault="00B90830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A953E9" w:rsidRDefault="00B90830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treść włączeń zawartych           w  art. 14 ust. 5 RODO.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 Wykonawca zapłaci Zleceniodawcy kary umowne: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wynagrodzenia określonego w § 5 ust. 1.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ust. 2 lit. a niniejszego paragrafu.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 odszkodowania na zasadach ogólnych wynikających z Kodeksu Cywilnego, przenoszącego wysokość zastrzeżonych kar umownych.</w:t>
      </w:r>
    </w:p>
    <w:p w:rsidR="00A953E9" w:rsidRDefault="00B9083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odsetek za zwłokę w wysokości ustawowej.</w:t>
      </w:r>
    </w:p>
    <w:p w:rsidR="00A953E9" w:rsidRDefault="00B9083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A953E9" w:rsidRDefault="00B9083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A953E9" w:rsidRDefault="00B9083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A953E9" w:rsidRDefault="00B9083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A953E9" w:rsidRDefault="00B9083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A953E9" w:rsidRDefault="00B9083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niniejszą umową mają zastosowanie przepisy Kodeksu Cywilnego.</w:t>
      </w:r>
    </w:p>
    <w:p w:rsidR="00A953E9" w:rsidRDefault="00B9083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A953E9" w:rsidRDefault="00B9083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A953E9" w:rsidRDefault="00B9083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953E9" w:rsidRDefault="00B90830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A953E9" w:rsidSect="00A953E9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687" w:rsidRDefault="00743687" w:rsidP="00A953E9">
      <w:r>
        <w:separator/>
      </w:r>
    </w:p>
  </w:endnote>
  <w:endnote w:type="continuationSeparator" w:id="0">
    <w:p w:rsidR="00743687" w:rsidRDefault="00743687" w:rsidP="00A95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000"/>
    </w:tblPr>
    <w:tblGrid>
      <w:gridCol w:w="2635"/>
      <w:gridCol w:w="3333"/>
      <w:gridCol w:w="3784"/>
    </w:tblGrid>
    <w:tr w:rsidR="00A953E9" w:rsidTr="00B90830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3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953E9" w:rsidRDefault="00FC1C2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5400" cy="542925"/>
                <wp:effectExtent l="19050" t="0" r="0" b="0"/>
                <wp:docPr id="1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953E9" w:rsidRDefault="00FC1C2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42925"/>
                <wp:effectExtent l="19050" t="0" r="9525" b="0"/>
                <wp:docPr id="2" name="Obraz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953E9" w:rsidRDefault="00FC1C2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19300" cy="542925"/>
                <wp:effectExtent l="19050" t="0" r="0" b="0"/>
                <wp:docPr id="3" name="Obraz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lum bright="6000"/>
                        </a:blip>
                        <a:srcRect l="-246" t="-1050" r="-246" b="-10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953E9" w:rsidRDefault="00A953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687" w:rsidRDefault="00743687" w:rsidP="00A953E9">
      <w:r w:rsidRPr="00A953E9">
        <w:rPr>
          <w:color w:val="000000"/>
        </w:rPr>
        <w:separator/>
      </w:r>
    </w:p>
  </w:footnote>
  <w:footnote w:type="continuationSeparator" w:id="0">
    <w:p w:rsidR="00743687" w:rsidRDefault="00743687" w:rsidP="00A95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E9" w:rsidRDefault="00FC1C2A">
    <w:pPr>
      <w:pStyle w:val="Header"/>
      <w:jc w:val="right"/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499360" cy="803910"/>
          <wp:effectExtent l="19050" t="0" r="0" b="0"/>
          <wp:wrapSquare wrapText="bothSides"/>
          <wp:docPr id="4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95" t="-604" r="-195" b="-604"/>
                  <a:stretch>
                    <a:fillRect/>
                  </a:stretch>
                </pic:blipFill>
                <pic:spPr bwMode="auto">
                  <a:xfrm>
                    <a:off x="0" y="0"/>
                    <a:ext cx="2499360" cy="8039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953E9">
      <w:rPr>
        <w:sz w:val="16"/>
        <w:szCs w:val="16"/>
      </w:rPr>
      <w:t>REALIZATOR PROJEKTU:</w:t>
    </w:r>
  </w:p>
  <w:p w:rsidR="00A953E9" w:rsidRDefault="00A953E9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A953E9" w:rsidRDefault="00A953E9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A953E9" w:rsidRDefault="00A953E9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A953E9" w:rsidRDefault="00A953E9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A953E9" w:rsidRDefault="00A953E9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01FB2"/>
    <w:multiLevelType w:val="multilevel"/>
    <w:tmpl w:val="73948FB0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">
    <w:nsid w:val="27231507"/>
    <w:multiLevelType w:val="multilevel"/>
    <w:tmpl w:val="BC882BF2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F7602C4"/>
    <w:multiLevelType w:val="multilevel"/>
    <w:tmpl w:val="7826DD4A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AEC2B88"/>
    <w:multiLevelType w:val="multilevel"/>
    <w:tmpl w:val="8C2C0DE8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47623A2A"/>
    <w:multiLevelType w:val="multilevel"/>
    <w:tmpl w:val="47F4B9A0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494E7F2E"/>
    <w:multiLevelType w:val="multilevel"/>
    <w:tmpl w:val="977048D0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575E7C66"/>
    <w:multiLevelType w:val="multilevel"/>
    <w:tmpl w:val="47E45050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7">
    <w:nsid w:val="5A1B13C9"/>
    <w:multiLevelType w:val="multilevel"/>
    <w:tmpl w:val="80C0E0BA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8">
    <w:nsid w:val="60380030"/>
    <w:multiLevelType w:val="multilevel"/>
    <w:tmpl w:val="AD763E2E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9">
    <w:nsid w:val="665D4D99"/>
    <w:multiLevelType w:val="multilevel"/>
    <w:tmpl w:val="32149274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10">
    <w:nsid w:val="6FAE2A8D"/>
    <w:multiLevelType w:val="multilevel"/>
    <w:tmpl w:val="34C6FBF6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77E7265D"/>
    <w:multiLevelType w:val="multilevel"/>
    <w:tmpl w:val="FD544334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12">
    <w:nsid w:val="7872043F"/>
    <w:multiLevelType w:val="multilevel"/>
    <w:tmpl w:val="0742D066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D9A50B7"/>
    <w:multiLevelType w:val="multilevel"/>
    <w:tmpl w:val="641846BC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12"/>
  </w:num>
  <w:num w:numId="12">
    <w:abstractNumId w:val="1"/>
  </w:num>
  <w:num w:numId="13">
    <w:abstractNumId w:val="2"/>
  </w:num>
  <w:num w:numId="14">
    <w:abstractNumId w:val="13"/>
  </w:num>
  <w:num w:numId="15">
    <w:abstractNumId w:val="12"/>
    <w:lvlOverride w:ilvl="0">
      <w:startOverride w:val="1"/>
    </w:lvlOverride>
  </w:num>
  <w:num w:numId="16">
    <w:abstractNumId w:val="7"/>
    <w:lvlOverride w:ilvl="0"/>
  </w:num>
  <w:num w:numId="17">
    <w:abstractNumId w:val="11"/>
    <w:lvlOverride w:ilvl="0"/>
  </w:num>
  <w:num w:numId="18">
    <w:abstractNumId w:val="3"/>
    <w:lvlOverride w:ilvl="0"/>
  </w:num>
  <w:num w:numId="19">
    <w:abstractNumId w:val="11"/>
    <w:lvlOverride w:ilvl="0"/>
  </w:num>
  <w:num w:numId="20">
    <w:abstractNumId w:val="9"/>
    <w:lvlOverride w:ilvl="0"/>
  </w:num>
  <w:num w:numId="21">
    <w:abstractNumId w:val="0"/>
    <w:lvlOverride w:ilvl="0"/>
  </w:num>
  <w:num w:numId="22">
    <w:abstractNumId w:val="10"/>
    <w:lvlOverride w:ilvl="0"/>
  </w:num>
  <w:num w:numId="23">
    <w:abstractNumId w:val="6"/>
    <w:lvlOverride w:ilvl="0"/>
  </w:num>
  <w:num w:numId="24">
    <w:abstractNumId w:val="4"/>
    <w:lvlOverride w:ilvl="0"/>
  </w:num>
  <w:num w:numId="25">
    <w:abstractNumId w:val="8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953E9"/>
    <w:rsid w:val="00743687"/>
    <w:rsid w:val="00A953E9"/>
    <w:rsid w:val="00B90830"/>
    <w:rsid w:val="00FB5C6D"/>
    <w:rsid w:val="00FC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953E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953E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A953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A953E9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A953E9"/>
  </w:style>
  <w:style w:type="paragraph" w:customStyle="1" w:styleId="Caption">
    <w:name w:val="Caption"/>
    <w:basedOn w:val="Standard"/>
    <w:rsid w:val="00A953E9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A953E9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A953E9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A953E9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A953E9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A953E9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A953E9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A953E9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A953E9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A953E9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A953E9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A953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A953E9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A953E9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A953E9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A953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A953E9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A953E9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A953E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A953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A953E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A953E9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A953E9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A953E9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A953E9"/>
    <w:pPr>
      <w:spacing w:line="100" w:lineRule="atLeast"/>
      <w:ind w:left="708"/>
    </w:pPr>
  </w:style>
  <w:style w:type="paragraph" w:styleId="Tekstdymka">
    <w:name w:val="Balloon Text"/>
    <w:basedOn w:val="Standard"/>
    <w:rsid w:val="00A953E9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A953E9"/>
    <w:pPr>
      <w:suppressLineNumbers/>
    </w:pPr>
  </w:style>
  <w:style w:type="paragraph" w:customStyle="1" w:styleId="TableHeading">
    <w:name w:val="Table Heading"/>
    <w:basedOn w:val="TableContents"/>
    <w:rsid w:val="00A953E9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A953E9"/>
    <w:pPr>
      <w:spacing w:after="120"/>
      <w:ind w:left="283"/>
    </w:pPr>
  </w:style>
  <w:style w:type="paragraph" w:styleId="Tekstpodstawowy3">
    <w:name w:val="Body Text 3"/>
    <w:basedOn w:val="Standard"/>
    <w:rsid w:val="00A953E9"/>
    <w:pPr>
      <w:spacing w:after="120"/>
    </w:pPr>
    <w:rPr>
      <w:sz w:val="16"/>
      <w:szCs w:val="16"/>
    </w:rPr>
  </w:style>
  <w:style w:type="character" w:customStyle="1" w:styleId="WW8Num1z0">
    <w:name w:val="WW8Num1z0"/>
    <w:rsid w:val="00A953E9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A953E9"/>
  </w:style>
  <w:style w:type="character" w:customStyle="1" w:styleId="WW8Num1z2">
    <w:name w:val="WW8Num1z2"/>
    <w:rsid w:val="00A953E9"/>
  </w:style>
  <w:style w:type="character" w:customStyle="1" w:styleId="WW8Num1z3">
    <w:name w:val="WW8Num1z3"/>
    <w:rsid w:val="00A953E9"/>
  </w:style>
  <w:style w:type="character" w:customStyle="1" w:styleId="WW8Num1z4">
    <w:name w:val="WW8Num1z4"/>
    <w:rsid w:val="00A953E9"/>
  </w:style>
  <w:style w:type="character" w:customStyle="1" w:styleId="WW8Num1z5">
    <w:name w:val="WW8Num1z5"/>
    <w:rsid w:val="00A953E9"/>
  </w:style>
  <w:style w:type="character" w:customStyle="1" w:styleId="WW8Num1z6">
    <w:name w:val="WW8Num1z6"/>
    <w:rsid w:val="00A953E9"/>
  </w:style>
  <w:style w:type="character" w:customStyle="1" w:styleId="WW8Num1z7">
    <w:name w:val="WW8Num1z7"/>
    <w:rsid w:val="00A953E9"/>
  </w:style>
  <w:style w:type="character" w:customStyle="1" w:styleId="WW8Num1z8">
    <w:name w:val="WW8Num1z8"/>
    <w:rsid w:val="00A953E9"/>
  </w:style>
  <w:style w:type="character" w:customStyle="1" w:styleId="WW8Num2z0">
    <w:name w:val="WW8Num2z0"/>
    <w:rsid w:val="00A953E9"/>
    <w:rPr>
      <w:rFonts w:ascii="Wingdings" w:hAnsi="Wingdings" w:cs="Symbol"/>
      <w:lang w:eastAsia="pl-PL"/>
    </w:rPr>
  </w:style>
  <w:style w:type="character" w:customStyle="1" w:styleId="WW8Num2z1">
    <w:name w:val="WW8Num2z1"/>
    <w:rsid w:val="00A953E9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A953E9"/>
    <w:rPr>
      <w:rFonts w:ascii="Symbol" w:hAnsi="Symbol" w:cs="Symbol"/>
    </w:rPr>
  </w:style>
  <w:style w:type="character" w:customStyle="1" w:styleId="WW8Num3z0">
    <w:name w:val="WW8Num3z0"/>
    <w:rsid w:val="00A953E9"/>
    <w:rPr>
      <w:rFonts w:ascii="Wingdings" w:hAnsi="Wingdings" w:cs="Symbol"/>
      <w:lang w:eastAsia="pl-PL"/>
    </w:rPr>
  </w:style>
  <w:style w:type="character" w:customStyle="1" w:styleId="WW8Num3z1">
    <w:name w:val="WW8Num3z1"/>
    <w:rsid w:val="00A953E9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A953E9"/>
    <w:rPr>
      <w:rFonts w:ascii="Wingdings" w:hAnsi="Wingdings" w:cs="Wingdings"/>
      <w:u w:val="none"/>
    </w:rPr>
  </w:style>
  <w:style w:type="character" w:customStyle="1" w:styleId="WW8Num3z3">
    <w:name w:val="WW8Num3z3"/>
    <w:rsid w:val="00A953E9"/>
    <w:rPr>
      <w:rFonts w:ascii="Symbol" w:hAnsi="Symbol" w:cs="Symbol"/>
    </w:rPr>
  </w:style>
  <w:style w:type="character" w:customStyle="1" w:styleId="WW8Num4z0">
    <w:name w:val="WW8Num4z0"/>
    <w:rsid w:val="00A953E9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A953E9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A953E9"/>
    <w:rPr>
      <w:rFonts w:ascii="Wingdings" w:hAnsi="Wingdings" w:cs="Wingdings"/>
    </w:rPr>
  </w:style>
  <w:style w:type="character" w:customStyle="1" w:styleId="WW8Num4z3">
    <w:name w:val="WW8Num4z3"/>
    <w:rsid w:val="00A953E9"/>
    <w:rPr>
      <w:rFonts w:ascii="Symbol" w:hAnsi="Symbol" w:cs="Symbol"/>
    </w:rPr>
  </w:style>
  <w:style w:type="character" w:customStyle="1" w:styleId="WW8Num5z0">
    <w:name w:val="WW8Num5z0"/>
    <w:rsid w:val="00A953E9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A953E9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A953E9"/>
    <w:rPr>
      <w:rFonts w:ascii="Wingdings" w:hAnsi="Wingdings" w:cs="Wingdings"/>
      <w:b w:val="0"/>
    </w:rPr>
  </w:style>
  <w:style w:type="character" w:customStyle="1" w:styleId="WW8Num5z3">
    <w:name w:val="WW8Num5z3"/>
    <w:rsid w:val="00A953E9"/>
    <w:rPr>
      <w:rFonts w:ascii="Symbol" w:hAnsi="Symbol" w:cs="Symbol"/>
    </w:rPr>
  </w:style>
  <w:style w:type="character" w:customStyle="1" w:styleId="WW8Num6z0">
    <w:name w:val="WW8Num6z0"/>
    <w:rsid w:val="00A953E9"/>
    <w:rPr>
      <w:rFonts w:ascii="Wingdings" w:hAnsi="Wingdings" w:cs="Symbol"/>
      <w:lang w:eastAsia="pl-PL"/>
    </w:rPr>
  </w:style>
  <w:style w:type="character" w:customStyle="1" w:styleId="WW8Num6z1">
    <w:name w:val="WW8Num6z1"/>
    <w:rsid w:val="00A953E9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A953E9"/>
    <w:rPr>
      <w:rFonts w:ascii="Symbol" w:hAnsi="Symbol" w:cs="Symbol"/>
    </w:rPr>
  </w:style>
  <w:style w:type="character" w:customStyle="1" w:styleId="WW8Num7z0">
    <w:name w:val="WW8Num7z0"/>
    <w:rsid w:val="00A953E9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A953E9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A953E9"/>
    <w:rPr>
      <w:rFonts w:ascii="Wingdings" w:hAnsi="Wingdings" w:cs="Wingdings"/>
    </w:rPr>
  </w:style>
  <w:style w:type="character" w:customStyle="1" w:styleId="WW8Num8z0">
    <w:name w:val="WW8Num8z0"/>
    <w:rsid w:val="00A953E9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A953E9"/>
    <w:rPr>
      <w:rFonts w:ascii="Courier New" w:hAnsi="Courier New" w:cs="Times New Roman"/>
    </w:rPr>
  </w:style>
  <w:style w:type="character" w:customStyle="1" w:styleId="WW8Num8z3">
    <w:name w:val="WW8Num8z3"/>
    <w:rsid w:val="00A953E9"/>
    <w:rPr>
      <w:rFonts w:ascii="Symbol" w:hAnsi="Symbol" w:cs="Symbol"/>
    </w:rPr>
  </w:style>
  <w:style w:type="character" w:customStyle="1" w:styleId="WW8Num9z0">
    <w:name w:val="WW8Num9z0"/>
    <w:rsid w:val="00A953E9"/>
    <w:rPr>
      <w:rFonts w:ascii="Symbol" w:hAnsi="Symbol" w:cs="Symbol"/>
      <w:lang w:eastAsia="pl-PL"/>
    </w:rPr>
  </w:style>
  <w:style w:type="character" w:customStyle="1" w:styleId="WW8Num9z1">
    <w:name w:val="WW8Num9z1"/>
    <w:rsid w:val="00A953E9"/>
    <w:rPr>
      <w:rFonts w:ascii="Courier New" w:hAnsi="Courier New" w:cs="Courier New"/>
    </w:rPr>
  </w:style>
  <w:style w:type="character" w:customStyle="1" w:styleId="WW8Num9z2">
    <w:name w:val="WW8Num9z2"/>
    <w:rsid w:val="00A953E9"/>
    <w:rPr>
      <w:rFonts w:ascii="Wingdings" w:hAnsi="Wingdings" w:cs="Wingdings"/>
    </w:rPr>
  </w:style>
  <w:style w:type="character" w:customStyle="1" w:styleId="WW8Num10z0">
    <w:name w:val="WW8Num10z0"/>
    <w:rsid w:val="00A953E9"/>
    <w:rPr>
      <w:rFonts w:ascii="Wingdings" w:hAnsi="Wingdings" w:cs="Wingdings"/>
      <w:lang w:eastAsia="pl-PL"/>
    </w:rPr>
  </w:style>
  <w:style w:type="character" w:customStyle="1" w:styleId="WW8Num10z1">
    <w:name w:val="WW8Num10z1"/>
    <w:rsid w:val="00A953E9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A953E9"/>
    <w:rPr>
      <w:rFonts w:ascii="Symbol" w:hAnsi="Symbol" w:cs="Symbol"/>
    </w:rPr>
  </w:style>
  <w:style w:type="character" w:customStyle="1" w:styleId="WW8Num11z0">
    <w:name w:val="WW8Num11z0"/>
    <w:rsid w:val="00A953E9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A953E9"/>
    <w:rPr>
      <w:rFonts w:ascii="Calibri" w:hAnsi="Calibri" w:cs="Calibri"/>
      <w:sz w:val="22"/>
    </w:rPr>
  </w:style>
  <w:style w:type="character" w:customStyle="1" w:styleId="WW8Num13z0">
    <w:name w:val="WW8Num13z0"/>
    <w:rsid w:val="00A953E9"/>
  </w:style>
  <w:style w:type="character" w:customStyle="1" w:styleId="WW8Num14z0">
    <w:name w:val="WW8Num14z0"/>
    <w:rsid w:val="00A953E9"/>
  </w:style>
  <w:style w:type="character" w:customStyle="1" w:styleId="WW8Num11z1">
    <w:name w:val="WW8Num11z1"/>
    <w:rsid w:val="00A953E9"/>
  </w:style>
  <w:style w:type="character" w:customStyle="1" w:styleId="WW8Num11z2">
    <w:name w:val="WW8Num11z2"/>
    <w:rsid w:val="00A953E9"/>
  </w:style>
  <w:style w:type="character" w:customStyle="1" w:styleId="WW8Num11z3">
    <w:name w:val="WW8Num11z3"/>
    <w:rsid w:val="00A953E9"/>
  </w:style>
  <w:style w:type="character" w:customStyle="1" w:styleId="WW8Num11z4">
    <w:name w:val="WW8Num11z4"/>
    <w:rsid w:val="00A953E9"/>
  </w:style>
  <w:style w:type="character" w:customStyle="1" w:styleId="WW8Num11z5">
    <w:name w:val="WW8Num11z5"/>
    <w:rsid w:val="00A953E9"/>
  </w:style>
  <w:style w:type="character" w:customStyle="1" w:styleId="WW8Num11z6">
    <w:name w:val="WW8Num11z6"/>
    <w:rsid w:val="00A953E9"/>
  </w:style>
  <w:style w:type="character" w:customStyle="1" w:styleId="WW8Num11z7">
    <w:name w:val="WW8Num11z7"/>
    <w:rsid w:val="00A953E9"/>
  </w:style>
  <w:style w:type="character" w:customStyle="1" w:styleId="WW8Num11z8">
    <w:name w:val="WW8Num11z8"/>
    <w:rsid w:val="00A953E9"/>
  </w:style>
  <w:style w:type="character" w:customStyle="1" w:styleId="WW8Num12z1">
    <w:name w:val="WW8Num12z1"/>
    <w:rsid w:val="00A953E9"/>
  </w:style>
  <w:style w:type="character" w:customStyle="1" w:styleId="WW8Num12z2">
    <w:name w:val="WW8Num12z2"/>
    <w:rsid w:val="00A953E9"/>
  </w:style>
  <w:style w:type="character" w:customStyle="1" w:styleId="WW8Num12z3">
    <w:name w:val="WW8Num12z3"/>
    <w:rsid w:val="00A953E9"/>
  </w:style>
  <w:style w:type="character" w:customStyle="1" w:styleId="WW8Num12z4">
    <w:name w:val="WW8Num12z4"/>
    <w:rsid w:val="00A953E9"/>
  </w:style>
  <w:style w:type="character" w:customStyle="1" w:styleId="WW8Num12z5">
    <w:name w:val="WW8Num12z5"/>
    <w:rsid w:val="00A953E9"/>
  </w:style>
  <w:style w:type="character" w:customStyle="1" w:styleId="WW8Num12z6">
    <w:name w:val="WW8Num12z6"/>
    <w:rsid w:val="00A953E9"/>
  </w:style>
  <w:style w:type="character" w:customStyle="1" w:styleId="WW8Num12z7">
    <w:name w:val="WW8Num12z7"/>
    <w:rsid w:val="00A953E9"/>
  </w:style>
  <w:style w:type="character" w:customStyle="1" w:styleId="WW8Num12z8">
    <w:name w:val="WW8Num12z8"/>
    <w:rsid w:val="00A953E9"/>
  </w:style>
  <w:style w:type="character" w:customStyle="1" w:styleId="WW8Num13z1">
    <w:name w:val="WW8Num13z1"/>
    <w:rsid w:val="00A953E9"/>
  </w:style>
  <w:style w:type="character" w:customStyle="1" w:styleId="WW8Num13z2">
    <w:name w:val="WW8Num13z2"/>
    <w:rsid w:val="00A953E9"/>
  </w:style>
  <w:style w:type="character" w:customStyle="1" w:styleId="WW8Num13z3">
    <w:name w:val="WW8Num13z3"/>
    <w:rsid w:val="00A953E9"/>
  </w:style>
  <w:style w:type="character" w:customStyle="1" w:styleId="WW8Num13z4">
    <w:name w:val="WW8Num13z4"/>
    <w:rsid w:val="00A953E9"/>
  </w:style>
  <w:style w:type="character" w:customStyle="1" w:styleId="WW8Num13z5">
    <w:name w:val="WW8Num13z5"/>
    <w:rsid w:val="00A953E9"/>
  </w:style>
  <w:style w:type="character" w:customStyle="1" w:styleId="WW8Num13z6">
    <w:name w:val="WW8Num13z6"/>
    <w:rsid w:val="00A953E9"/>
  </w:style>
  <w:style w:type="character" w:customStyle="1" w:styleId="WW8Num13z7">
    <w:name w:val="WW8Num13z7"/>
    <w:rsid w:val="00A953E9"/>
  </w:style>
  <w:style w:type="character" w:customStyle="1" w:styleId="WW8Num13z8">
    <w:name w:val="WW8Num13z8"/>
    <w:rsid w:val="00A953E9"/>
  </w:style>
  <w:style w:type="character" w:customStyle="1" w:styleId="WW8Num14z1">
    <w:name w:val="WW8Num14z1"/>
    <w:rsid w:val="00A953E9"/>
  </w:style>
  <w:style w:type="character" w:customStyle="1" w:styleId="WW8Num14z2">
    <w:name w:val="WW8Num14z2"/>
    <w:rsid w:val="00A953E9"/>
  </w:style>
  <w:style w:type="character" w:customStyle="1" w:styleId="WW8Num14z3">
    <w:name w:val="WW8Num14z3"/>
    <w:rsid w:val="00A953E9"/>
  </w:style>
  <w:style w:type="character" w:customStyle="1" w:styleId="WW8Num14z4">
    <w:name w:val="WW8Num14z4"/>
    <w:rsid w:val="00A953E9"/>
  </w:style>
  <w:style w:type="character" w:customStyle="1" w:styleId="WW8Num14z5">
    <w:name w:val="WW8Num14z5"/>
    <w:rsid w:val="00A953E9"/>
  </w:style>
  <w:style w:type="character" w:customStyle="1" w:styleId="WW8Num14z6">
    <w:name w:val="WW8Num14z6"/>
    <w:rsid w:val="00A953E9"/>
  </w:style>
  <w:style w:type="character" w:customStyle="1" w:styleId="WW8Num14z7">
    <w:name w:val="WW8Num14z7"/>
    <w:rsid w:val="00A953E9"/>
  </w:style>
  <w:style w:type="character" w:customStyle="1" w:styleId="WW8Num14z8">
    <w:name w:val="WW8Num14z8"/>
    <w:rsid w:val="00A953E9"/>
  </w:style>
  <w:style w:type="character" w:customStyle="1" w:styleId="Domylnaczcionkaakapitu3">
    <w:name w:val="Domyślna czcionka akapitu3"/>
    <w:rsid w:val="00A953E9"/>
  </w:style>
  <w:style w:type="character" w:customStyle="1" w:styleId="WW8Num2z2">
    <w:name w:val="WW8Num2z2"/>
    <w:rsid w:val="00A953E9"/>
  </w:style>
  <w:style w:type="character" w:customStyle="1" w:styleId="WW8Num2z4">
    <w:name w:val="WW8Num2z4"/>
    <w:rsid w:val="00A953E9"/>
  </w:style>
  <w:style w:type="character" w:customStyle="1" w:styleId="WW8Num2z5">
    <w:name w:val="WW8Num2z5"/>
    <w:rsid w:val="00A953E9"/>
  </w:style>
  <w:style w:type="character" w:customStyle="1" w:styleId="WW8Num2z6">
    <w:name w:val="WW8Num2z6"/>
    <w:rsid w:val="00A953E9"/>
  </w:style>
  <w:style w:type="character" w:customStyle="1" w:styleId="WW8Num2z7">
    <w:name w:val="WW8Num2z7"/>
    <w:rsid w:val="00A953E9"/>
  </w:style>
  <w:style w:type="character" w:customStyle="1" w:styleId="WW8Num2z8">
    <w:name w:val="WW8Num2z8"/>
    <w:rsid w:val="00A953E9"/>
  </w:style>
  <w:style w:type="character" w:customStyle="1" w:styleId="WW8Num3z4">
    <w:name w:val="WW8Num3z4"/>
    <w:rsid w:val="00A953E9"/>
  </w:style>
  <w:style w:type="character" w:customStyle="1" w:styleId="WW8Num3z5">
    <w:name w:val="WW8Num3z5"/>
    <w:rsid w:val="00A953E9"/>
  </w:style>
  <w:style w:type="character" w:customStyle="1" w:styleId="WW8Num3z6">
    <w:name w:val="WW8Num3z6"/>
    <w:rsid w:val="00A953E9"/>
  </w:style>
  <w:style w:type="character" w:customStyle="1" w:styleId="WW8Num3z7">
    <w:name w:val="WW8Num3z7"/>
    <w:rsid w:val="00A953E9"/>
  </w:style>
  <w:style w:type="character" w:customStyle="1" w:styleId="WW8Num3z8">
    <w:name w:val="WW8Num3z8"/>
    <w:rsid w:val="00A953E9"/>
  </w:style>
  <w:style w:type="character" w:customStyle="1" w:styleId="WW8Num4z4">
    <w:name w:val="WW8Num4z4"/>
    <w:rsid w:val="00A953E9"/>
  </w:style>
  <w:style w:type="character" w:customStyle="1" w:styleId="WW8Num4z5">
    <w:name w:val="WW8Num4z5"/>
    <w:rsid w:val="00A953E9"/>
  </w:style>
  <w:style w:type="character" w:customStyle="1" w:styleId="WW8Num4z6">
    <w:name w:val="WW8Num4z6"/>
    <w:rsid w:val="00A953E9"/>
  </w:style>
  <w:style w:type="character" w:customStyle="1" w:styleId="WW8Num4z7">
    <w:name w:val="WW8Num4z7"/>
    <w:rsid w:val="00A953E9"/>
  </w:style>
  <w:style w:type="character" w:customStyle="1" w:styleId="WW8Num4z8">
    <w:name w:val="WW8Num4z8"/>
    <w:rsid w:val="00A953E9"/>
  </w:style>
  <w:style w:type="character" w:customStyle="1" w:styleId="WW8Num5z4">
    <w:name w:val="WW8Num5z4"/>
    <w:rsid w:val="00A953E9"/>
  </w:style>
  <w:style w:type="character" w:customStyle="1" w:styleId="WW8Num5z5">
    <w:name w:val="WW8Num5z5"/>
    <w:rsid w:val="00A953E9"/>
  </w:style>
  <w:style w:type="character" w:customStyle="1" w:styleId="WW8Num5z6">
    <w:name w:val="WW8Num5z6"/>
    <w:rsid w:val="00A953E9"/>
  </w:style>
  <w:style w:type="character" w:customStyle="1" w:styleId="WW8Num5z7">
    <w:name w:val="WW8Num5z7"/>
    <w:rsid w:val="00A953E9"/>
  </w:style>
  <w:style w:type="character" w:customStyle="1" w:styleId="WW8Num5z8">
    <w:name w:val="WW8Num5z8"/>
    <w:rsid w:val="00A953E9"/>
  </w:style>
  <w:style w:type="character" w:customStyle="1" w:styleId="WW8Num6z2">
    <w:name w:val="WW8Num6z2"/>
    <w:rsid w:val="00A953E9"/>
  </w:style>
  <w:style w:type="character" w:customStyle="1" w:styleId="WW8Num6z4">
    <w:name w:val="WW8Num6z4"/>
    <w:rsid w:val="00A953E9"/>
  </w:style>
  <w:style w:type="character" w:customStyle="1" w:styleId="WW8Num6z5">
    <w:name w:val="WW8Num6z5"/>
    <w:rsid w:val="00A953E9"/>
  </w:style>
  <w:style w:type="character" w:customStyle="1" w:styleId="WW8Num6z6">
    <w:name w:val="WW8Num6z6"/>
    <w:rsid w:val="00A953E9"/>
  </w:style>
  <w:style w:type="character" w:customStyle="1" w:styleId="WW8Num6z7">
    <w:name w:val="WW8Num6z7"/>
    <w:rsid w:val="00A953E9"/>
  </w:style>
  <w:style w:type="character" w:customStyle="1" w:styleId="WW8Num6z8">
    <w:name w:val="WW8Num6z8"/>
    <w:rsid w:val="00A953E9"/>
  </w:style>
  <w:style w:type="character" w:customStyle="1" w:styleId="WW8Num7z3">
    <w:name w:val="WW8Num7z3"/>
    <w:rsid w:val="00A953E9"/>
  </w:style>
  <w:style w:type="character" w:customStyle="1" w:styleId="WW8Num7z4">
    <w:name w:val="WW8Num7z4"/>
    <w:rsid w:val="00A953E9"/>
  </w:style>
  <w:style w:type="character" w:customStyle="1" w:styleId="WW8Num7z5">
    <w:name w:val="WW8Num7z5"/>
    <w:rsid w:val="00A953E9"/>
  </w:style>
  <w:style w:type="character" w:customStyle="1" w:styleId="WW8Num7z6">
    <w:name w:val="WW8Num7z6"/>
    <w:rsid w:val="00A953E9"/>
  </w:style>
  <w:style w:type="character" w:customStyle="1" w:styleId="WW8Num7z7">
    <w:name w:val="WW8Num7z7"/>
    <w:rsid w:val="00A953E9"/>
  </w:style>
  <w:style w:type="character" w:customStyle="1" w:styleId="WW8Num7z8">
    <w:name w:val="WW8Num7z8"/>
    <w:rsid w:val="00A953E9"/>
  </w:style>
  <w:style w:type="character" w:customStyle="1" w:styleId="WW8Num8z2">
    <w:name w:val="WW8Num8z2"/>
    <w:rsid w:val="00A953E9"/>
    <w:rPr>
      <w:rFonts w:ascii="Wingdings" w:hAnsi="Wingdings" w:cs="Wingdings"/>
    </w:rPr>
  </w:style>
  <w:style w:type="character" w:customStyle="1" w:styleId="Domylnaczcionkaakapitu2">
    <w:name w:val="Domyślna czcionka akapitu2"/>
    <w:rsid w:val="00A953E9"/>
  </w:style>
  <w:style w:type="character" w:customStyle="1" w:styleId="WW8Num9z3">
    <w:name w:val="WW8Num9z3"/>
    <w:rsid w:val="00A953E9"/>
    <w:rPr>
      <w:rFonts w:ascii="Symbol" w:hAnsi="Symbol" w:cs="Symbol"/>
    </w:rPr>
  </w:style>
  <w:style w:type="character" w:customStyle="1" w:styleId="WW8Num10z2">
    <w:name w:val="WW8Num10z2"/>
    <w:rsid w:val="00A953E9"/>
  </w:style>
  <w:style w:type="character" w:customStyle="1" w:styleId="WW8Num10z4">
    <w:name w:val="WW8Num10z4"/>
    <w:rsid w:val="00A953E9"/>
  </w:style>
  <w:style w:type="character" w:customStyle="1" w:styleId="WW8Num10z5">
    <w:name w:val="WW8Num10z5"/>
    <w:rsid w:val="00A953E9"/>
  </w:style>
  <w:style w:type="character" w:customStyle="1" w:styleId="WW8Num10z6">
    <w:name w:val="WW8Num10z6"/>
    <w:rsid w:val="00A953E9"/>
  </w:style>
  <w:style w:type="character" w:customStyle="1" w:styleId="WW8Num10z7">
    <w:name w:val="WW8Num10z7"/>
    <w:rsid w:val="00A953E9"/>
  </w:style>
  <w:style w:type="character" w:customStyle="1" w:styleId="WW8Num10z8">
    <w:name w:val="WW8Num10z8"/>
    <w:rsid w:val="00A953E9"/>
  </w:style>
  <w:style w:type="character" w:customStyle="1" w:styleId="Domylnaczcionkaakapitu1">
    <w:name w:val="Domyślna czcionka akapitu1"/>
    <w:rsid w:val="00A953E9"/>
  </w:style>
  <w:style w:type="character" w:customStyle="1" w:styleId="Internetlink">
    <w:name w:val="Internet link"/>
    <w:rsid w:val="00A953E9"/>
    <w:rPr>
      <w:color w:val="0000FF"/>
      <w:u w:val="single"/>
    </w:rPr>
  </w:style>
  <w:style w:type="character" w:customStyle="1" w:styleId="PageNumber">
    <w:name w:val="Page Number"/>
    <w:basedOn w:val="Domylnaczcionkaakapitu1"/>
    <w:rsid w:val="00A953E9"/>
  </w:style>
  <w:style w:type="character" w:customStyle="1" w:styleId="VisitedInternetLink">
    <w:name w:val="Visited Internet Link"/>
    <w:rsid w:val="00A953E9"/>
    <w:rPr>
      <w:color w:val="800080"/>
      <w:u w:val="single"/>
    </w:rPr>
  </w:style>
  <w:style w:type="character" w:customStyle="1" w:styleId="FootnoteSymbol">
    <w:name w:val="Footnote Symbol"/>
    <w:rsid w:val="00A953E9"/>
    <w:rPr>
      <w:position w:val="0"/>
      <w:vertAlign w:val="superscript"/>
    </w:rPr>
  </w:style>
  <w:style w:type="character" w:customStyle="1" w:styleId="Tekstpodstawowywcity2Znak">
    <w:name w:val="Tekst podstawowy wcięty 2 Znak"/>
    <w:rsid w:val="00A953E9"/>
    <w:rPr>
      <w:sz w:val="24"/>
      <w:szCs w:val="24"/>
    </w:rPr>
  </w:style>
  <w:style w:type="character" w:customStyle="1" w:styleId="TekstdymkaZnak">
    <w:name w:val="Tekst dymka Znak"/>
    <w:rsid w:val="00A953E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A953E9"/>
    <w:rPr>
      <w:sz w:val="24"/>
      <w:szCs w:val="24"/>
    </w:rPr>
  </w:style>
  <w:style w:type="character" w:customStyle="1" w:styleId="TytuZnak">
    <w:name w:val="Tytuł Znak"/>
    <w:basedOn w:val="Domylnaczcionkaakapitu2"/>
    <w:rsid w:val="00A953E9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A953E9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A953E9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A953E9"/>
    <w:rPr>
      <w:rFonts w:eastAsia="Times New Roman" w:cs="Symbol"/>
    </w:rPr>
  </w:style>
  <w:style w:type="character" w:customStyle="1" w:styleId="ListLabel3">
    <w:name w:val="ListLabel 3"/>
    <w:rsid w:val="00A953E9"/>
    <w:rPr>
      <w:rFonts w:cs="Symbol"/>
    </w:rPr>
  </w:style>
  <w:style w:type="character" w:customStyle="1" w:styleId="ListLabel20">
    <w:name w:val="ListLabel 20"/>
    <w:rsid w:val="00A953E9"/>
    <w:rPr>
      <w:u w:val="none"/>
    </w:rPr>
  </w:style>
  <w:style w:type="character" w:customStyle="1" w:styleId="ListLabel21">
    <w:name w:val="ListLabel 21"/>
    <w:rsid w:val="00A953E9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A953E9"/>
    <w:rPr>
      <w:rFonts w:cs="Wingdings"/>
    </w:rPr>
  </w:style>
  <w:style w:type="character" w:customStyle="1" w:styleId="ListLabel22">
    <w:name w:val="ListLabel 22"/>
    <w:rsid w:val="00A953E9"/>
    <w:rPr>
      <w:rFonts w:eastAsia="Calibri" w:cs="Tahoma"/>
    </w:rPr>
  </w:style>
  <w:style w:type="character" w:customStyle="1" w:styleId="ListLabel23">
    <w:name w:val="ListLabel 23"/>
    <w:rsid w:val="00A953E9"/>
    <w:rPr>
      <w:b w:val="0"/>
    </w:rPr>
  </w:style>
  <w:style w:type="character" w:customStyle="1" w:styleId="ListLabel24">
    <w:name w:val="ListLabel 24"/>
    <w:rsid w:val="00A953E9"/>
    <w:rPr>
      <w:rFonts w:eastAsia="Times New Roman"/>
      <w:b/>
    </w:rPr>
  </w:style>
  <w:style w:type="character" w:customStyle="1" w:styleId="ListLabel25">
    <w:name w:val="ListLabel 25"/>
    <w:rsid w:val="00A953E9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A953E9"/>
    <w:rPr>
      <w:rFonts w:cs="Times New Roman"/>
    </w:rPr>
  </w:style>
  <w:style w:type="character" w:customStyle="1" w:styleId="ListLabel27">
    <w:name w:val="ListLabel 27"/>
    <w:rsid w:val="00A953E9"/>
    <w:rPr>
      <w:rFonts w:eastAsia="Times New Roman"/>
    </w:rPr>
  </w:style>
  <w:style w:type="character" w:customStyle="1" w:styleId="ListLabel28">
    <w:name w:val="ListLabel 28"/>
    <w:rsid w:val="00A953E9"/>
    <w:rPr>
      <w:rFonts w:eastAsia="Times New Roman" w:cs="Wingdings"/>
    </w:rPr>
  </w:style>
  <w:style w:type="paragraph" w:styleId="Nagwek">
    <w:name w:val="header"/>
    <w:basedOn w:val="Normalny"/>
    <w:rsid w:val="00A953E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rsid w:val="00A953E9"/>
    <w:rPr>
      <w:rFonts w:cs="Mangal"/>
      <w:szCs w:val="21"/>
    </w:rPr>
  </w:style>
  <w:style w:type="paragraph" w:styleId="Stopka">
    <w:name w:val="footer"/>
    <w:basedOn w:val="Normalny"/>
    <w:rsid w:val="00A953E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sid w:val="00A953E9"/>
    <w:rPr>
      <w:rFonts w:cs="Mangal"/>
      <w:szCs w:val="21"/>
    </w:rPr>
  </w:style>
  <w:style w:type="paragraph" w:customStyle="1" w:styleId="Default">
    <w:name w:val="Default"/>
    <w:rsid w:val="00A953E9"/>
    <w:pPr>
      <w:suppressAutoHyphens/>
      <w:autoSpaceDE w:val="0"/>
      <w:autoSpaceDN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numbering" w:customStyle="1" w:styleId="WW8Num1">
    <w:name w:val="WW8Num1"/>
    <w:basedOn w:val="Bezlisty"/>
    <w:rsid w:val="00A953E9"/>
    <w:pPr>
      <w:numPr>
        <w:numId w:val="1"/>
      </w:numPr>
    </w:pPr>
  </w:style>
  <w:style w:type="numbering" w:customStyle="1" w:styleId="WW8Num2">
    <w:name w:val="WW8Num2"/>
    <w:basedOn w:val="Bezlisty"/>
    <w:rsid w:val="00A953E9"/>
    <w:pPr>
      <w:numPr>
        <w:numId w:val="2"/>
      </w:numPr>
    </w:pPr>
  </w:style>
  <w:style w:type="numbering" w:customStyle="1" w:styleId="WW8Num3">
    <w:name w:val="WW8Num3"/>
    <w:basedOn w:val="Bezlisty"/>
    <w:rsid w:val="00A953E9"/>
    <w:pPr>
      <w:numPr>
        <w:numId w:val="3"/>
      </w:numPr>
    </w:pPr>
  </w:style>
  <w:style w:type="numbering" w:customStyle="1" w:styleId="WW8Num4">
    <w:name w:val="WW8Num4"/>
    <w:basedOn w:val="Bezlisty"/>
    <w:rsid w:val="00A953E9"/>
    <w:pPr>
      <w:numPr>
        <w:numId w:val="4"/>
      </w:numPr>
    </w:pPr>
  </w:style>
  <w:style w:type="numbering" w:customStyle="1" w:styleId="WW8Num5">
    <w:name w:val="WW8Num5"/>
    <w:basedOn w:val="Bezlisty"/>
    <w:rsid w:val="00A953E9"/>
    <w:pPr>
      <w:numPr>
        <w:numId w:val="5"/>
      </w:numPr>
    </w:pPr>
  </w:style>
  <w:style w:type="numbering" w:customStyle="1" w:styleId="WW8Num6">
    <w:name w:val="WW8Num6"/>
    <w:basedOn w:val="Bezlisty"/>
    <w:rsid w:val="00A953E9"/>
    <w:pPr>
      <w:numPr>
        <w:numId w:val="6"/>
      </w:numPr>
    </w:pPr>
  </w:style>
  <w:style w:type="numbering" w:customStyle="1" w:styleId="WW8Num7">
    <w:name w:val="WW8Num7"/>
    <w:basedOn w:val="Bezlisty"/>
    <w:rsid w:val="00A953E9"/>
    <w:pPr>
      <w:numPr>
        <w:numId w:val="7"/>
      </w:numPr>
    </w:pPr>
  </w:style>
  <w:style w:type="numbering" w:customStyle="1" w:styleId="WW8Num8">
    <w:name w:val="WW8Num8"/>
    <w:basedOn w:val="Bezlisty"/>
    <w:rsid w:val="00A953E9"/>
    <w:pPr>
      <w:numPr>
        <w:numId w:val="8"/>
      </w:numPr>
    </w:pPr>
  </w:style>
  <w:style w:type="numbering" w:customStyle="1" w:styleId="WW8Num9">
    <w:name w:val="WW8Num9"/>
    <w:basedOn w:val="Bezlisty"/>
    <w:rsid w:val="00A953E9"/>
    <w:pPr>
      <w:numPr>
        <w:numId w:val="9"/>
      </w:numPr>
    </w:pPr>
  </w:style>
  <w:style w:type="numbering" w:customStyle="1" w:styleId="WW8Num10">
    <w:name w:val="WW8Num10"/>
    <w:basedOn w:val="Bezlisty"/>
    <w:rsid w:val="00A953E9"/>
    <w:pPr>
      <w:numPr>
        <w:numId w:val="10"/>
      </w:numPr>
    </w:pPr>
  </w:style>
  <w:style w:type="numbering" w:customStyle="1" w:styleId="WW8Num11">
    <w:name w:val="WW8Num11"/>
    <w:basedOn w:val="Bezlisty"/>
    <w:rsid w:val="00A953E9"/>
    <w:pPr>
      <w:numPr>
        <w:numId w:val="11"/>
      </w:numPr>
    </w:pPr>
  </w:style>
  <w:style w:type="numbering" w:customStyle="1" w:styleId="WW8Num12">
    <w:name w:val="WW8Num12"/>
    <w:basedOn w:val="Bezlisty"/>
    <w:rsid w:val="00A953E9"/>
    <w:pPr>
      <w:numPr>
        <w:numId w:val="12"/>
      </w:numPr>
    </w:pPr>
  </w:style>
  <w:style w:type="numbering" w:customStyle="1" w:styleId="WW8Num13">
    <w:name w:val="WW8Num13"/>
    <w:basedOn w:val="Bezlisty"/>
    <w:rsid w:val="00A953E9"/>
    <w:pPr>
      <w:numPr>
        <w:numId w:val="13"/>
      </w:numPr>
    </w:pPr>
  </w:style>
  <w:style w:type="numbering" w:customStyle="1" w:styleId="WW8Num14">
    <w:name w:val="WW8Num14"/>
    <w:basedOn w:val="Bezlisty"/>
    <w:rsid w:val="00A953E9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1872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13082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2021-02-17T08:44:00Z</cp:lastPrinted>
  <dcterms:created xsi:type="dcterms:W3CDTF">2021-04-16T17:51:00Z</dcterms:created>
  <dcterms:modified xsi:type="dcterms:W3CDTF">2021-04-16T17:51:00Z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